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64A" w:rsidRPr="00C84CC6" w:rsidRDefault="00C84CC6">
      <w:pPr>
        <w:rPr>
          <w:lang w:val="en-US"/>
        </w:rPr>
      </w:pPr>
      <w:r>
        <w:rPr>
          <w:rFonts w:ascii="Helvetica" w:hAnsi="Helvetica"/>
          <w:color w:val="000000"/>
          <w:sz w:val="18"/>
          <w:szCs w:val="18"/>
        </w:rPr>
        <w:t>Vescicole extracellulari rilasciate da linfociti T regolatori di persone sane sono capaci di inibire l'attivazione e la crescita dei linfociti T convenzionali pro-infiammatori tramite il rilascio del microRNA-142-3p. In persone con sclerosi multipla, invece, le stesse vescicole contengono ridotte quantità di questo microRNA e la loro azione immunosoppressiva risulta perduta (A). La rilevanza clinica del microRNA-142-3p è suggerita dalla correlazione tra la sua quantità nelle vescicole extracellulari delle cellule T regolatrici di persone con sclerosi multipla e la presenza/numero di lesioni cerebrali attive nelle stesse persone, l'indicatore più specifico dell'attività infiammatoria associata alla malattia autoimmune (B).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</w:r>
      <w:r w:rsidRPr="00C84CC6">
        <w:rPr>
          <w:rFonts w:ascii="Helvetica" w:hAnsi="Helvetica"/>
          <w:color w:val="000000"/>
          <w:sz w:val="18"/>
          <w:szCs w:val="18"/>
          <w:lang w:val="en-US"/>
        </w:rPr>
        <w:t>(A) Schematic outline summarizing the biological effect of regulatory T cell-derived extracellular vesicles (Treg-EVs) compared with convention T (</w:t>
      </w:r>
      <w:proofErr w:type="spellStart"/>
      <w:r w:rsidRPr="00C84CC6">
        <w:rPr>
          <w:rFonts w:ascii="Helvetica" w:hAnsi="Helvetica"/>
          <w:color w:val="000000"/>
          <w:sz w:val="18"/>
          <w:szCs w:val="18"/>
          <w:lang w:val="en-US"/>
        </w:rPr>
        <w:t>Tconv</w:t>
      </w:r>
      <w:proofErr w:type="spellEnd"/>
      <w:r w:rsidRPr="00C84CC6">
        <w:rPr>
          <w:rFonts w:ascii="Helvetica" w:hAnsi="Helvetica"/>
          <w:color w:val="000000"/>
          <w:sz w:val="18"/>
          <w:szCs w:val="18"/>
          <w:lang w:val="en-US"/>
        </w:rPr>
        <w:t>)-EVs in healthy individuals, pertaining to the inhibition of proliferation, activation, and effector function of EV target CD4+ T cells. The loss of immunosuppressive activity by Treg-EVs from people with relapsing-remitting multiple sclerosis (</w:t>
      </w:r>
      <w:proofErr w:type="spellStart"/>
      <w:r w:rsidRPr="00C84CC6">
        <w:rPr>
          <w:rFonts w:ascii="Helvetica" w:hAnsi="Helvetica"/>
          <w:color w:val="000000"/>
          <w:sz w:val="18"/>
          <w:szCs w:val="18"/>
          <w:lang w:val="en-US"/>
        </w:rPr>
        <w:t>pwRR</w:t>
      </w:r>
      <w:proofErr w:type="spellEnd"/>
      <w:r w:rsidRPr="00C84CC6">
        <w:rPr>
          <w:rFonts w:ascii="Helvetica" w:hAnsi="Helvetica"/>
          <w:color w:val="000000"/>
          <w:sz w:val="18"/>
          <w:szCs w:val="18"/>
          <w:lang w:val="en-US"/>
        </w:rPr>
        <w:t xml:space="preserve">-MS) is associated with a reduced quantity of EV-shuttled miR-142-3p in disease conditions. (B) The clinical relevance of Treg-EV shuttled miR-142-3p is supported by the correlation between the reduced capability of Treg cells to shuttle miR-142-3p by EVs and the presence and number of brain gadolinium-enhancing lesions on Magnetic Resonance Imaging (MRI), the most specific indicator of ongoing inflammatory activity within the central nervous system of </w:t>
      </w:r>
      <w:proofErr w:type="spellStart"/>
      <w:r w:rsidRPr="00C84CC6">
        <w:rPr>
          <w:rFonts w:ascii="Helvetica" w:hAnsi="Helvetica"/>
          <w:color w:val="000000"/>
          <w:sz w:val="18"/>
          <w:szCs w:val="18"/>
          <w:lang w:val="en-US"/>
        </w:rPr>
        <w:t>pwRR</w:t>
      </w:r>
      <w:proofErr w:type="spellEnd"/>
      <w:r w:rsidRPr="00C84CC6">
        <w:rPr>
          <w:rFonts w:ascii="Helvetica" w:hAnsi="Helvetica"/>
          <w:color w:val="000000"/>
          <w:sz w:val="18"/>
          <w:szCs w:val="18"/>
          <w:lang w:val="en-US"/>
        </w:rPr>
        <w:t>-MS.</w:t>
      </w:r>
    </w:p>
    <w:sectPr w:rsidR="0096164A" w:rsidRPr="00C84CC6" w:rsidSect="009671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C6"/>
    <w:rsid w:val="000D2DAC"/>
    <w:rsid w:val="00395B18"/>
    <w:rsid w:val="003C4C42"/>
    <w:rsid w:val="005845C2"/>
    <w:rsid w:val="00886C6C"/>
    <w:rsid w:val="0096164A"/>
    <w:rsid w:val="00967131"/>
    <w:rsid w:val="00AA5803"/>
    <w:rsid w:val="00C84CC6"/>
    <w:rsid w:val="00DB69A9"/>
    <w:rsid w:val="00E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C64B24C-F0B8-CC48-AC33-BD4E737D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2025-06-04T16:08:00Z</dcterms:created>
  <dcterms:modified xsi:type="dcterms:W3CDTF">2025-06-04T16:09:00Z</dcterms:modified>
</cp:coreProperties>
</file>