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9CCD" w14:textId="77777777" w:rsidR="003328C1" w:rsidRPr="00E315B9" w:rsidRDefault="003328C1" w:rsidP="005E3DE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15B9">
        <w:rPr>
          <w:rFonts w:ascii="Arial" w:hAnsi="Arial" w:cs="Arial"/>
          <w:b/>
          <w:bCs/>
          <w:sz w:val="24"/>
          <w:szCs w:val="24"/>
        </w:rPr>
        <w:t>TITLE</w:t>
      </w:r>
    </w:p>
    <w:p w14:paraId="029FB7D8" w14:textId="5E8BC2B7" w:rsidR="003328C1" w:rsidRPr="00E315B9" w:rsidRDefault="004A1E78" w:rsidP="005E3DEE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315B9">
        <w:rPr>
          <w:rFonts w:ascii="Arial" w:hAnsi="Arial" w:cs="Arial"/>
          <w:i/>
          <w:iCs/>
          <w:sz w:val="24"/>
          <w:szCs w:val="24"/>
        </w:rPr>
        <w:t>Lysosomal</w:t>
      </w:r>
      <w:r w:rsidR="006D605F" w:rsidRPr="00E315B9">
        <w:rPr>
          <w:rFonts w:ascii="Arial" w:hAnsi="Arial" w:cs="Arial"/>
          <w:i/>
          <w:iCs/>
          <w:sz w:val="24"/>
          <w:szCs w:val="24"/>
        </w:rPr>
        <w:t>-</w:t>
      </w:r>
      <w:r w:rsidR="00FD7B8A" w:rsidRPr="00E315B9">
        <w:rPr>
          <w:rFonts w:ascii="Arial" w:hAnsi="Arial" w:cs="Arial"/>
          <w:i/>
          <w:iCs/>
          <w:sz w:val="24"/>
          <w:szCs w:val="24"/>
        </w:rPr>
        <w:t>Autophagy</w:t>
      </w:r>
      <w:r w:rsidR="006D605F" w:rsidRPr="00E315B9">
        <w:rPr>
          <w:rFonts w:ascii="Arial" w:hAnsi="Arial" w:cs="Arial"/>
          <w:i/>
          <w:iCs/>
          <w:sz w:val="24"/>
          <w:szCs w:val="24"/>
        </w:rPr>
        <w:t xml:space="preserve"> System </w:t>
      </w:r>
      <w:r w:rsidRPr="00E315B9">
        <w:rPr>
          <w:rFonts w:ascii="Arial" w:hAnsi="Arial" w:cs="Arial"/>
          <w:i/>
          <w:iCs/>
          <w:sz w:val="24"/>
          <w:szCs w:val="24"/>
        </w:rPr>
        <w:t>Functioning and Diseases</w:t>
      </w:r>
    </w:p>
    <w:p w14:paraId="7B60C45E" w14:textId="77777777" w:rsidR="003F4CA9" w:rsidRPr="00E315B9" w:rsidRDefault="003F4CA9" w:rsidP="005E3D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32FF19" w14:textId="2F4FED16" w:rsidR="003328C1" w:rsidRPr="00E315B9" w:rsidRDefault="003328C1" w:rsidP="005E3DE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15B9">
        <w:rPr>
          <w:rFonts w:ascii="Arial" w:hAnsi="Arial" w:cs="Arial"/>
          <w:b/>
          <w:bCs/>
          <w:sz w:val="24"/>
          <w:szCs w:val="24"/>
        </w:rPr>
        <w:t>Overview of the course</w:t>
      </w:r>
    </w:p>
    <w:p w14:paraId="1E058E7C" w14:textId="25C72223" w:rsidR="001C408B" w:rsidRPr="00E315B9" w:rsidRDefault="0084349B" w:rsidP="005E3DEE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315B9">
        <w:rPr>
          <w:rFonts w:ascii="Arial" w:hAnsi="Arial" w:cs="Arial"/>
          <w:i/>
          <w:iCs/>
          <w:sz w:val="24"/>
          <w:szCs w:val="24"/>
        </w:rPr>
        <w:t>Lysosomal storage diseases are a group of metabolic disorders caused by</w:t>
      </w:r>
      <w:r w:rsidR="009A1248" w:rsidRPr="00E315B9">
        <w:rPr>
          <w:rFonts w:ascii="Arial" w:hAnsi="Arial" w:cs="Arial"/>
          <w:i/>
          <w:iCs/>
          <w:sz w:val="24"/>
          <w:szCs w:val="24"/>
        </w:rPr>
        <w:t xml:space="preserve"> the</w:t>
      </w:r>
      <w:r w:rsidRPr="00E315B9">
        <w:rPr>
          <w:rFonts w:ascii="Arial" w:hAnsi="Arial" w:cs="Arial"/>
          <w:i/>
          <w:iCs/>
          <w:sz w:val="24"/>
          <w:szCs w:val="24"/>
        </w:rPr>
        <w:t xml:space="preserve"> deficienc</w:t>
      </w:r>
      <w:r w:rsidR="009A1248" w:rsidRPr="00E315B9">
        <w:rPr>
          <w:rFonts w:ascii="Arial" w:hAnsi="Arial" w:cs="Arial"/>
          <w:i/>
          <w:iCs/>
          <w:sz w:val="24"/>
          <w:szCs w:val="24"/>
        </w:rPr>
        <w:t>y</w:t>
      </w:r>
      <w:r w:rsidRPr="00E315B9">
        <w:rPr>
          <w:rFonts w:ascii="Arial" w:hAnsi="Arial" w:cs="Arial"/>
          <w:i/>
          <w:iCs/>
          <w:sz w:val="24"/>
          <w:szCs w:val="24"/>
        </w:rPr>
        <w:t xml:space="preserve"> of several components of </w:t>
      </w:r>
      <w:r w:rsidR="009A1248" w:rsidRPr="00E315B9">
        <w:rPr>
          <w:rFonts w:ascii="Arial" w:hAnsi="Arial" w:cs="Arial"/>
          <w:i/>
          <w:iCs/>
          <w:sz w:val="24"/>
          <w:szCs w:val="24"/>
        </w:rPr>
        <w:t xml:space="preserve">the </w:t>
      </w:r>
      <w:r w:rsidRPr="00E315B9">
        <w:rPr>
          <w:rFonts w:ascii="Arial" w:hAnsi="Arial" w:cs="Arial"/>
          <w:i/>
          <w:iCs/>
          <w:sz w:val="24"/>
          <w:szCs w:val="24"/>
        </w:rPr>
        <w:t>lysosom</w:t>
      </w:r>
      <w:r w:rsidR="009A1248" w:rsidRPr="00E315B9">
        <w:rPr>
          <w:rFonts w:ascii="Arial" w:hAnsi="Arial" w:cs="Arial"/>
          <w:i/>
          <w:iCs/>
          <w:sz w:val="24"/>
          <w:szCs w:val="24"/>
        </w:rPr>
        <w:t>es</w:t>
      </w:r>
      <w:r w:rsidR="007E4549" w:rsidRPr="00E315B9">
        <w:rPr>
          <w:rFonts w:ascii="Arial" w:hAnsi="Arial" w:cs="Arial"/>
          <w:i/>
          <w:iCs/>
          <w:sz w:val="24"/>
          <w:szCs w:val="24"/>
        </w:rPr>
        <w:t xml:space="preserve"> with consequent impairment of the autophagic mechanisms</w:t>
      </w:r>
      <w:r w:rsidRPr="00E315B9">
        <w:rPr>
          <w:rFonts w:ascii="Arial" w:hAnsi="Arial" w:cs="Arial"/>
          <w:i/>
          <w:iCs/>
          <w:sz w:val="24"/>
          <w:szCs w:val="24"/>
        </w:rPr>
        <w:t>.</w:t>
      </w:r>
      <w:r w:rsidR="009A1248" w:rsidRPr="00E315B9">
        <w:rPr>
          <w:rFonts w:ascii="Arial" w:hAnsi="Arial" w:cs="Arial"/>
          <w:i/>
          <w:iCs/>
          <w:sz w:val="24"/>
          <w:szCs w:val="24"/>
        </w:rPr>
        <w:t xml:space="preserve"> Although classified as rare, they are devasting dis</w:t>
      </w:r>
      <w:r w:rsidR="00EC1157" w:rsidRPr="00E315B9">
        <w:rPr>
          <w:rFonts w:ascii="Arial" w:hAnsi="Arial" w:cs="Arial"/>
          <w:i/>
          <w:iCs/>
          <w:sz w:val="24"/>
          <w:szCs w:val="24"/>
        </w:rPr>
        <w:t>orders</w:t>
      </w:r>
      <w:r w:rsidR="009A1248" w:rsidRPr="00E315B9">
        <w:rPr>
          <w:rFonts w:ascii="Arial" w:hAnsi="Arial" w:cs="Arial"/>
          <w:i/>
          <w:iCs/>
          <w:sz w:val="24"/>
          <w:szCs w:val="24"/>
        </w:rPr>
        <w:t xml:space="preserve"> often affecting the central nervous system for which no curative treatments are available </w:t>
      </w:r>
      <w:proofErr w:type="gramStart"/>
      <w:r w:rsidR="009A1248" w:rsidRPr="00E315B9">
        <w:rPr>
          <w:rFonts w:ascii="Arial" w:hAnsi="Arial" w:cs="Arial"/>
          <w:i/>
          <w:iCs/>
          <w:sz w:val="24"/>
          <w:szCs w:val="24"/>
        </w:rPr>
        <w:t>at the moment</w:t>
      </w:r>
      <w:proofErr w:type="gramEnd"/>
      <w:r w:rsidR="009A1248" w:rsidRPr="00E315B9">
        <w:rPr>
          <w:rFonts w:ascii="Arial" w:hAnsi="Arial" w:cs="Arial"/>
          <w:i/>
          <w:iCs/>
          <w:sz w:val="24"/>
          <w:szCs w:val="24"/>
        </w:rPr>
        <w:t xml:space="preserve">. The understanding of the molecular mechanisms </w:t>
      </w:r>
      <w:r w:rsidR="00EC1157" w:rsidRPr="00E315B9">
        <w:rPr>
          <w:rFonts w:ascii="Arial" w:hAnsi="Arial" w:cs="Arial"/>
          <w:i/>
          <w:iCs/>
          <w:sz w:val="24"/>
          <w:szCs w:val="24"/>
        </w:rPr>
        <w:t>of the lysosomal</w:t>
      </w:r>
      <w:r w:rsidR="00FD7B8A" w:rsidRPr="00E315B9">
        <w:rPr>
          <w:rFonts w:ascii="Arial" w:hAnsi="Arial" w:cs="Arial"/>
          <w:i/>
          <w:iCs/>
          <w:sz w:val="24"/>
          <w:szCs w:val="24"/>
        </w:rPr>
        <w:t xml:space="preserve"> autophagy system</w:t>
      </w:r>
      <w:r w:rsidR="00EC1157" w:rsidRPr="00E315B9">
        <w:rPr>
          <w:rFonts w:ascii="Arial" w:hAnsi="Arial" w:cs="Arial"/>
          <w:i/>
          <w:iCs/>
          <w:sz w:val="24"/>
          <w:szCs w:val="24"/>
        </w:rPr>
        <w:t xml:space="preserve"> functioning and their deregulation in </w:t>
      </w:r>
      <w:r w:rsidR="007E4549" w:rsidRPr="00E315B9">
        <w:rPr>
          <w:rFonts w:ascii="Arial" w:hAnsi="Arial" w:cs="Arial"/>
          <w:i/>
          <w:iCs/>
          <w:sz w:val="24"/>
          <w:szCs w:val="24"/>
        </w:rPr>
        <w:t xml:space="preserve">the pathogenesis of lysosomal storage and neurodegenerative </w:t>
      </w:r>
      <w:r w:rsidR="00EC1157" w:rsidRPr="00E315B9">
        <w:rPr>
          <w:rFonts w:ascii="Arial" w:hAnsi="Arial" w:cs="Arial"/>
          <w:i/>
          <w:iCs/>
          <w:sz w:val="24"/>
          <w:szCs w:val="24"/>
        </w:rPr>
        <w:t>disease</w:t>
      </w:r>
      <w:r w:rsidR="00226D9F" w:rsidRPr="00E315B9">
        <w:rPr>
          <w:rFonts w:ascii="Arial" w:hAnsi="Arial" w:cs="Arial"/>
          <w:i/>
          <w:iCs/>
          <w:sz w:val="24"/>
          <w:szCs w:val="24"/>
        </w:rPr>
        <w:t>s</w:t>
      </w:r>
      <w:r w:rsidR="00EC1157" w:rsidRPr="00E315B9">
        <w:rPr>
          <w:rFonts w:ascii="Arial" w:hAnsi="Arial" w:cs="Arial"/>
          <w:i/>
          <w:iCs/>
          <w:sz w:val="24"/>
          <w:szCs w:val="24"/>
        </w:rPr>
        <w:t xml:space="preserve"> pave the way for </w:t>
      </w:r>
      <w:r w:rsidR="007E4549" w:rsidRPr="00E315B9">
        <w:rPr>
          <w:rFonts w:ascii="Arial" w:hAnsi="Arial" w:cs="Arial"/>
          <w:i/>
          <w:iCs/>
          <w:sz w:val="24"/>
          <w:szCs w:val="24"/>
        </w:rPr>
        <w:t>the deve</w:t>
      </w:r>
      <w:r w:rsidR="00E957DA" w:rsidRPr="00E315B9">
        <w:rPr>
          <w:rFonts w:ascii="Arial" w:hAnsi="Arial" w:cs="Arial"/>
          <w:i/>
          <w:iCs/>
          <w:sz w:val="24"/>
          <w:szCs w:val="24"/>
        </w:rPr>
        <w:t>lop</w:t>
      </w:r>
      <w:r w:rsidR="007E4549" w:rsidRPr="00E315B9">
        <w:rPr>
          <w:rFonts w:ascii="Arial" w:hAnsi="Arial" w:cs="Arial"/>
          <w:i/>
          <w:iCs/>
          <w:sz w:val="24"/>
          <w:szCs w:val="24"/>
        </w:rPr>
        <w:t xml:space="preserve">ment of </w:t>
      </w:r>
      <w:r w:rsidR="00EC1157" w:rsidRPr="00E315B9">
        <w:rPr>
          <w:rFonts w:ascii="Arial" w:hAnsi="Arial" w:cs="Arial"/>
          <w:i/>
          <w:iCs/>
          <w:sz w:val="24"/>
          <w:szCs w:val="24"/>
        </w:rPr>
        <w:t>novel therapeutic strategies</w:t>
      </w:r>
      <w:r w:rsidR="007E4549" w:rsidRPr="00E315B9">
        <w:rPr>
          <w:rFonts w:ascii="Arial" w:hAnsi="Arial" w:cs="Arial"/>
          <w:i/>
          <w:iCs/>
          <w:sz w:val="24"/>
          <w:szCs w:val="24"/>
        </w:rPr>
        <w:t xml:space="preserve"> for these incurable </w:t>
      </w:r>
      <w:r w:rsidR="00E957DA" w:rsidRPr="00E315B9">
        <w:rPr>
          <w:rFonts w:ascii="Arial" w:hAnsi="Arial" w:cs="Arial"/>
          <w:i/>
          <w:iCs/>
          <w:sz w:val="24"/>
          <w:szCs w:val="24"/>
        </w:rPr>
        <w:t>disorders</w:t>
      </w:r>
      <w:r w:rsidR="00EC1157" w:rsidRPr="00E315B9">
        <w:rPr>
          <w:rFonts w:ascii="Arial" w:hAnsi="Arial" w:cs="Arial"/>
          <w:i/>
          <w:iCs/>
          <w:sz w:val="24"/>
          <w:szCs w:val="24"/>
        </w:rPr>
        <w:t>.</w:t>
      </w:r>
      <w:r w:rsidR="009A1248" w:rsidRPr="00E315B9">
        <w:rPr>
          <w:rFonts w:ascii="Arial" w:hAnsi="Arial" w:cs="Arial"/>
          <w:i/>
          <w:iCs/>
          <w:sz w:val="24"/>
          <w:szCs w:val="24"/>
        </w:rPr>
        <w:t xml:space="preserve"> </w:t>
      </w:r>
      <w:r w:rsidR="00226D9F" w:rsidRPr="00E315B9">
        <w:rPr>
          <w:rFonts w:ascii="Arial" w:hAnsi="Arial" w:cs="Arial"/>
          <w:i/>
          <w:iCs/>
          <w:sz w:val="24"/>
          <w:szCs w:val="24"/>
        </w:rPr>
        <w:t xml:space="preserve">The course will cover the main features </w:t>
      </w:r>
      <w:r w:rsidR="007E4549" w:rsidRPr="00E315B9">
        <w:rPr>
          <w:rFonts w:ascii="Arial" w:hAnsi="Arial" w:cs="Arial"/>
          <w:i/>
          <w:iCs/>
          <w:sz w:val="24"/>
          <w:szCs w:val="24"/>
        </w:rPr>
        <w:t>of the lysosomal autophagy system in physiology and diseases.</w:t>
      </w:r>
    </w:p>
    <w:p w14:paraId="0405DA7B" w14:textId="77777777" w:rsidR="003F4CA9" w:rsidRPr="00E315B9" w:rsidRDefault="003F4CA9" w:rsidP="005E3D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97F62B" w14:textId="5E12E006" w:rsidR="00CB704A" w:rsidRPr="00E315B9" w:rsidRDefault="00CB704A" w:rsidP="005E3DE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15B9">
        <w:rPr>
          <w:rFonts w:ascii="Arial" w:hAnsi="Arial" w:cs="Arial"/>
          <w:b/>
          <w:bCs/>
          <w:sz w:val="24"/>
          <w:szCs w:val="24"/>
        </w:rPr>
        <w:t>References</w:t>
      </w:r>
    </w:p>
    <w:p w14:paraId="154ED03C" w14:textId="41FAB021" w:rsidR="00E315B9" w:rsidRPr="00E315B9" w:rsidRDefault="00E315B9" w:rsidP="00E315B9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sz w:val="24"/>
          <w:szCs w:val="24"/>
        </w:rPr>
        <w:t xml:space="preserve">Hematopoietic Stem- and Progenitor-Cell Gene Therapy for Hurler Syndrome. N </w:t>
      </w:r>
      <w:proofErr w:type="spellStart"/>
      <w:r w:rsidRPr="00E315B9">
        <w:rPr>
          <w:rFonts w:ascii="Arial" w:hAnsi="Arial" w:cs="Arial"/>
          <w:sz w:val="24"/>
          <w:szCs w:val="24"/>
        </w:rPr>
        <w:t>Engl</w:t>
      </w:r>
      <w:proofErr w:type="spellEnd"/>
      <w:r w:rsidRPr="00E315B9">
        <w:rPr>
          <w:rFonts w:ascii="Arial" w:hAnsi="Arial" w:cs="Arial"/>
          <w:sz w:val="24"/>
          <w:szCs w:val="24"/>
        </w:rPr>
        <w:t xml:space="preserve"> J Med. 2021 Nov 18;385(21):1929-1940. </w:t>
      </w:r>
      <w:proofErr w:type="spellStart"/>
      <w:r w:rsidRPr="00E315B9">
        <w:rPr>
          <w:rFonts w:ascii="Arial" w:hAnsi="Arial" w:cs="Arial"/>
          <w:sz w:val="24"/>
          <w:szCs w:val="24"/>
        </w:rPr>
        <w:t>doi</w:t>
      </w:r>
      <w:proofErr w:type="spellEnd"/>
      <w:r w:rsidRPr="00E315B9">
        <w:rPr>
          <w:rFonts w:ascii="Arial" w:hAnsi="Arial" w:cs="Arial"/>
          <w:sz w:val="24"/>
          <w:szCs w:val="24"/>
        </w:rPr>
        <w:t>: 10.1056/NEJMoa2106596.</w:t>
      </w:r>
    </w:p>
    <w:p w14:paraId="10324087" w14:textId="4181BEC9" w:rsidR="00546E38" w:rsidRPr="00E315B9" w:rsidRDefault="00546E38" w:rsidP="005E3DEE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i/>
          <w:iCs/>
          <w:sz w:val="24"/>
          <w:szCs w:val="24"/>
        </w:rPr>
        <w:t>Early onset effects of single substrate accumulation recapitulate major features of LSD in patient-derived lysosomes</w:t>
      </w:r>
      <w:r w:rsidRPr="00E315B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315B9">
        <w:rPr>
          <w:rFonts w:ascii="Arial" w:hAnsi="Arial" w:cs="Arial"/>
          <w:sz w:val="24"/>
          <w:szCs w:val="24"/>
        </w:rPr>
        <w:t>iScience</w:t>
      </w:r>
      <w:proofErr w:type="spellEnd"/>
      <w:r w:rsidRPr="00E315B9">
        <w:rPr>
          <w:rFonts w:ascii="Arial" w:hAnsi="Arial" w:cs="Arial"/>
          <w:sz w:val="24"/>
          <w:szCs w:val="24"/>
        </w:rPr>
        <w:t xml:space="preserve">. 2021 Jun 10;24(7):102707. </w:t>
      </w:r>
      <w:proofErr w:type="spellStart"/>
      <w:r w:rsidRPr="00E315B9">
        <w:rPr>
          <w:rFonts w:ascii="Arial" w:hAnsi="Arial" w:cs="Arial"/>
          <w:sz w:val="24"/>
          <w:szCs w:val="24"/>
        </w:rPr>
        <w:t>doi</w:t>
      </w:r>
      <w:proofErr w:type="spellEnd"/>
      <w:r w:rsidRPr="00E315B9">
        <w:rPr>
          <w:rFonts w:ascii="Arial" w:hAnsi="Arial" w:cs="Arial"/>
          <w:sz w:val="24"/>
          <w:szCs w:val="24"/>
        </w:rPr>
        <w:t>: 10.1016/j.isci.2021.102707.</w:t>
      </w:r>
    </w:p>
    <w:p w14:paraId="4BAC0904" w14:textId="2980F4F8" w:rsidR="001A3A15" w:rsidRPr="00E315B9" w:rsidRDefault="00546E38" w:rsidP="005E3DEE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i/>
          <w:iCs/>
          <w:sz w:val="24"/>
          <w:szCs w:val="24"/>
        </w:rPr>
        <w:t>Heparan sulfate proteoglycans: The sweet side of development turns sour in mucopolysaccharidoses</w:t>
      </w:r>
      <w:r w:rsidRPr="00E315B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315B9">
        <w:rPr>
          <w:rFonts w:ascii="Arial" w:hAnsi="Arial" w:cs="Arial"/>
          <w:sz w:val="24"/>
          <w:szCs w:val="24"/>
        </w:rPr>
        <w:t>Biochim</w:t>
      </w:r>
      <w:proofErr w:type="spellEnd"/>
      <w:r w:rsidRPr="00E315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5B9">
        <w:rPr>
          <w:rFonts w:ascii="Arial" w:hAnsi="Arial" w:cs="Arial"/>
          <w:sz w:val="24"/>
          <w:szCs w:val="24"/>
        </w:rPr>
        <w:t>Biophys</w:t>
      </w:r>
      <w:proofErr w:type="spellEnd"/>
      <w:r w:rsidRPr="00E315B9">
        <w:rPr>
          <w:rFonts w:ascii="Arial" w:hAnsi="Arial" w:cs="Arial"/>
          <w:sz w:val="24"/>
          <w:szCs w:val="24"/>
        </w:rPr>
        <w:t xml:space="preserve"> Acta Mol Basis Dis. 2019 Nov 1;1865(11):165539. </w:t>
      </w:r>
      <w:proofErr w:type="spellStart"/>
      <w:r w:rsidRPr="00E315B9">
        <w:rPr>
          <w:rFonts w:ascii="Arial" w:hAnsi="Arial" w:cs="Arial"/>
          <w:sz w:val="24"/>
          <w:szCs w:val="24"/>
        </w:rPr>
        <w:t>doi</w:t>
      </w:r>
      <w:proofErr w:type="spellEnd"/>
      <w:r w:rsidRPr="00E315B9">
        <w:rPr>
          <w:rFonts w:ascii="Arial" w:hAnsi="Arial" w:cs="Arial"/>
          <w:sz w:val="24"/>
          <w:szCs w:val="24"/>
        </w:rPr>
        <w:t>: 10.1016/j.bbadis.2019.165539.</w:t>
      </w:r>
      <w:r w:rsidR="001A3A15" w:rsidRPr="00E315B9">
        <w:rPr>
          <w:rFonts w:ascii="Arial" w:hAnsi="Arial" w:cs="Arial"/>
          <w:sz w:val="24"/>
          <w:szCs w:val="24"/>
        </w:rPr>
        <w:t xml:space="preserve"> </w:t>
      </w:r>
    </w:p>
    <w:p w14:paraId="32CDB387" w14:textId="5342A0AA" w:rsidR="003F4CA9" w:rsidRPr="00E315B9" w:rsidRDefault="001A3A15" w:rsidP="005E3DEE">
      <w:pPr>
        <w:pStyle w:val="Paragrafoelenco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i/>
          <w:iCs/>
          <w:sz w:val="24"/>
          <w:szCs w:val="24"/>
        </w:rPr>
        <w:t>Autophagy and Neurodegeneration: Pathogenic Mechanisms and Therapeutic Opportunities.</w:t>
      </w:r>
      <w:r w:rsidRPr="00E315B9">
        <w:rPr>
          <w:rFonts w:ascii="Arial" w:hAnsi="Arial" w:cs="Arial"/>
          <w:sz w:val="24"/>
          <w:szCs w:val="24"/>
        </w:rPr>
        <w:t xml:space="preserve"> Neuron. 2017 Mar 8;93(5):1015-1034. </w:t>
      </w:r>
      <w:proofErr w:type="spellStart"/>
      <w:r w:rsidRPr="00E315B9">
        <w:rPr>
          <w:rFonts w:ascii="Arial" w:hAnsi="Arial" w:cs="Arial"/>
          <w:sz w:val="24"/>
          <w:szCs w:val="24"/>
        </w:rPr>
        <w:t>doi</w:t>
      </w:r>
      <w:proofErr w:type="spellEnd"/>
      <w:r w:rsidRPr="00E315B9">
        <w:rPr>
          <w:rFonts w:ascii="Arial" w:hAnsi="Arial" w:cs="Arial"/>
          <w:sz w:val="24"/>
          <w:szCs w:val="24"/>
        </w:rPr>
        <w:t>: 10.1016/j.neuron.2017.01.022.</w:t>
      </w:r>
    </w:p>
    <w:p w14:paraId="51CAB124" w14:textId="77777777" w:rsidR="001A3A15" w:rsidRPr="00E315B9" w:rsidRDefault="001A3A15" w:rsidP="005E3DEE">
      <w:pPr>
        <w:pStyle w:val="Paragrafoelenco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2200091" w14:textId="1AC7729C" w:rsidR="00D10F13" w:rsidRPr="00E315B9" w:rsidRDefault="007E7F90" w:rsidP="005E3DE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15B9">
        <w:rPr>
          <w:rFonts w:ascii="Arial" w:hAnsi="Arial" w:cs="Arial"/>
          <w:b/>
          <w:bCs/>
          <w:sz w:val="24"/>
          <w:szCs w:val="24"/>
        </w:rPr>
        <w:t>Schedule</w:t>
      </w:r>
      <w:r w:rsidR="006638D9" w:rsidRPr="00E315B9">
        <w:rPr>
          <w:rFonts w:ascii="Arial" w:hAnsi="Arial" w:cs="Arial"/>
          <w:b/>
          <w:bCs/>
          <w:sz w:val="24"/>
          <w:szCs w:val="24"/>
        </w:rPr>
        <w:t xml:space="preserve"> (~6 hours)</w:t>
      </w:r>
    </w:p>
    <w:p w14:paraId="54825218" w14:textId="305618D8" w:rsidR="00ED01C3" w:rsidRPr="00E315B9" w:rsidRDefault="00ED01C3" w:rsidP="005E3D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sz w:val="24"/>
          <w:szCs w:val="24"/>
        </w:rPr>
        <w:t xml:space="preserve">The course will include three lessons </w:t>
      </w:r>
      <w:r w:rsidR="00BC28E1" w:rsidRPr="00E315B9">
        <w:rPr>
          <w:rFonts w:ascii="Arial" w:hAnsi="Arial" w:cs="Arial"/>
          <w:sz w:val="24"/>
          <w:szCs w:val="24"/>
        </w:rPr>
        <w:t>(</w:t>
      </w:r>
      <w:r w:rsidRPr="00E315B9">
        <w:rPr>
          <w:rFonts w:ascii="Arial" w:hAnsi="Arial" w:cs="Arial"/>
          <w:sz w:val="24"/>
          <w:szCs w:val="24"/>
        </w:rPr>
        <w:t>2 hours each</w:t>
      </w:r>
      <w:r w:rsidR="00BC28E1" w:rsidRPr="00E315B9">
        <w:rPr>
          <w:rFonts w:ascii="Arial" w:hAnsi="Arial" w:cs="Arial"/>
          <w:sz w:val="24"/>
          <w:szCs w:val="24"/>
        </w:rPr>
        <w:t>)</w:t>
      </w:r>
      <w:r w:rsidR="00A7454C" w:rsidRPr="00E315B9">
        <w:rPr>
          <w:rFonts w:ascii="Arial" w:hAnsi="Arial" w:cs="Arial"/>
          <w:sz w:val="24"/>
          <w:szCs w:val="24"/>
        </w:rPr>
        <w:t>, as follows</w:t>
      </w:r>
      <w:r w:rsidR="00D461DA" w:rsidRPr="00E315B9">
        <w:rPr>
          <w:rFonts w:ascii="Arial" w:hAnsi="Arial" w:cs="Arial"/>
          <w:sz w:val="24"/>
          <w:szCs w:val="24"/>
        </w:rPr>
        <w:t>.</w:t>
      </w:r>
      <w:r w:rsidR="006D605F" w:rsidRPr="00E315B9">
        <w:rPr>
          <w:rFonts w:ascii="Arial" w:hAnsi="Arial" w:cs="Arial"/>
          <w:sz w:val="24"/>
          <w:szCs w:val="24"/>
          <w:highlight w:val="cyan"/>
        </w:rPr>
        <w:t xml:space="preserve"> </w:t>
      </w:r>
    </w:p>
    <w:p w14:paraId="0AAC32DB" w14:textId="77777777" w:rsidR="005E3DEE" w:rsidRPr="00E315B9" w:rsidRDefault="005E3DEE" w:rsidP="005E3D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CFDBF0" w14:textId="18416540" w:rsidR="00D461DA" w:rsidRPr="00E315B9" w:rsidRDefault="00217B69" w:rsidP="005E3DE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</w:t>
      </w:r>
    </w:p>
    <w:p w14:paraId="02643DB0" w14:textId="0205694D" w:rsidR="00E668A0" w:rsidRPr="00E315B9" w:rsidRDefault="00E668A0" w:rsidP="00E668A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15B9">
        <w:rPr>
          <w:rFonts w:ascii="Arial" w:hAnsi="Arial" w:cs="Arial"/>
          <w:b/>
          <w:bCs/>
          <w:sz w:val="24"/>
          <w:szCs w:val="24"/>
        </w:rPr>
        <w:t xml:space="preserve">Lesson </w:t>
      </w:r>
      <w:r>
        <w:rPr>
          <w:rFonts w:ascii="Arial" w:hAnsi="Arial" w:cs="Arial"/>
          <w:b/>
          <w:bCs/>
          <w:sz w:val="24"/>
          <w:szCs w:val="24"/>
        </w:rPr>
        <w:t>one</w:t>
      </w:r>
      <w:r w:rsidRPr="00E315B9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315B9">
        <w:rPr>
          <w:rFonts w:ascii="Arial" w:hAnsi="Arial" w:cs="Arial"/>
          <w:b/>
          <w:bCs/>
          <w:i/>
          <w:iCs/>
          <w:sz w:val="24"/>
          <w:szCs w:val="24"/>
        </w:rPr>
        <w:t xml:space="preserve">Prof. Luigi Michele </w:t>
      </w:r>
      <w:proofErr w:type="spellStart"/>
      <w:r w:rsidRPr="00E315B9">
        <w:rPr>
          <w:rFonts w:ascii="Arial" w:hAnsi="Arial" w:cs="Arial"/>
          <w:b/>
          <w:bCs/>
          <w:i/>
          <w:iCs/>
          <w:sz w:val="24"/>
          <w:szCs w:val="24"/>
        </w:rPr>
        <w:t>Pavone</w:t>
      </w:r>
      <w:proofErr w:type="spellEnd"/>
      <w:r w:rsidRPr="00E315B9">
        <w:rPr>
          <w:rFonts w:ascii="Arial" w:hAnsi="Arial" w:cs="Arial"/>
          <w:b/>
          <w:bCs/>
          <w:sz w:val="24"/>
          <w:szCs w:val="24"/>
        </w:rPr>
        <w:t xml:space="preserve">):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E315B9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November</w:t>
      </w:r>
      <w:r w:rsidRPr="00E315B9">
        <w:rPr>
          <w:rFonts w:ascii="Arial" w:hAnsi="Arial" w:cs="Arial"/>
          <w:b/>
          <w:bCs/>
          <w:sz w:val="24"/>
          <w:szCs w:val="24"/>
        </w:rPr>
        <w:t xml:space="preserve"> 2022, 14:30.</w:t>
      </w:r>
    </w:p>
    <w:p w14:paraId="5A9F4301" w14:textId="77777777" w:rsidR="00E668A0" w:rsidRPr="00E315B9" w:rsidRDefault="00E668A0" w:rsidP="00E668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sz w:val="24"/>
          <w:szCs w:val="24"/>
        </w:rPr>
        <w:t>Seminar room 4</w:t>
      </w:r>
      <w:r w:rsidRPr="00E315B9">
        <w:rPr>
          <w:rFonts w:ascii="Arial" w:hAnsi="Arial" w:cs="Arial"/>
          <w:sz w:val="24"/>
          <w:szCs w:val="24"/>
          <w:vertAlign w:val="superscript"/>
        </w:rPr>
        <w:t>th</w:t>
      </w:r>
      <w:r w:rsidRPr="00E315B9">
        <w:rPr>
          <w:rFonts w:ascii="Arial" w:hAnsi="Arial" w:cs="Arial"/>
          <w:sz w:val="24"/>
          <w:szCs w:val="24"/>
        </w:rPr>
        <w:t xml:space="preserve"> floor Torre </w:t>
      </w:r>
      <w:proofErr w:type="spellStart"/>
      <w:r w:rsidRPr="00E315B9">
        <w:rPr>
          <w:rFonts w:ascii="Arial" w:hAnsi="Arial" w:cs="Arial"/>
          <w:sz w:val="24"/>
          <w:szCs w:val="24"/>
        </w:rPr>
        <w:t>Biologica</w:t>
      </w:r>
      <w:proofErr w:type="spellEnd"/>
      <w:r w:rsidRPr="00E315B9">
        <w:rPr>
          <w:rFonts w:ascii="Arial" w:hAnsi="Arial" w:cs="Arial"/>
          <w:sz w:val="24"/>
          <w:szCs w:val="24"/>
        </w:rPr>
        <w:t xml:space="preserve"> </w:t>
      </w:r>
    </w:p>
    <w:p w14:paraId="2ADA74CE" w14:textId="19BFBB7C" w:rsidR="00E668A0" w:rsidRDefault="00E668A0" w:rsidP="00E668A0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315B9">
        <w:rPr>
          <w:rFonts w:ascii="Arial" w:hAnsi="Arial" w:cs="Arial"/>
          <w:sz w:val="24"/>
          <w:szCs w:val="24"/>
        </w:rPr>
        <w:t xml:space="preserve">Title: </w:t>
      </w:r>
      <w:r w:rsidRPr="00E315B9">
        <w:rPr>
          <w:rFonts w:ascii="Arial" w:hAnsi="Arial" w:cs="Arial"/>
          <w:i/>
          <w:iCs/>
          <w:sz w:val="24"/>
          <w:szCs w:val="24"/>
        </w:rPr>
        <w:t>Lysosomal storage diseases: pathogenetic mechanisms, diagnosis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E315B9">
        <w:rPr>
          <w:rFonts w:ascii="Arial" w:hAnsi="Arial" w:cs="Arial"/>
          <w:i/>
          <w:iCs/>
          <w:sz w:val="24"/>
          <w:szCs w:val="24"/>
        </w:rPr>
        <w:t xml:space="preserve"> and novel therapeutic approaches</w:t>
      </w:r>
    </w:p>
    <w:p w14:paraId="6B8843CF" w14:textId="77777777" w:rsidR="00E668A0" w:rsidRPr="00E315B9" w:rsidRDefault="00E668A0" w:rsidP="00E668A0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325DBC5" w14:textId="11E86FA0" w:rsidR="00C01A4C" w:rsidRPr="00E315B9" w:rsidRDefault="00D461DA" w:rsidP="005E3DE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15B9">
        <w:rPr>
          <w:rFonts w:ascii="Arial" w:hAnsi="Arial" w:cs="Arial"/>
          <w:b/>
          <w:bCs/>
          <w:sz w:val="24"/>
          <w:szCs w:val="24"/>
        </w:rPr>
        <w:t xml:space="preserve">Lesson </w:t>
      </w:r>
      <w:r w:rsidR="00E668A0">
        <w:rPr>
          <w:rFonts w:ascii="Arial" w:hAnsi="Arial" w:cs="Arial"/>
          <w:b/>
          <w:bCs/>
          <w:sz w:val="24"/>
          <w:szCs w:val="24"/>
        </w:rPr>
        <w:t>two</w:t>
      </w:r>
      <w:r w:rsidR="000B1919" w:rsidRPr="00E315B9">
        <w:rPr>
          <w:rFonts w:ascii="Arial" w:hAnsi="Arial" w:cs="Arial"/>
          <w:b/>
          <w:bCs/>
          <w:sz w:val="24"/>
          <w:szCs w:val="24"/>
        </w:rPr>
        <w:t xml:space="preserve"> (</w:t>
      </w:r>
      <w:r w:rsidR="004B67A6" w:rsidRPr="00E315B9">
        <w:rPr>
          <w:rFonts w:ascii="Arial" w:hAnsi="Arial" w:cs="Arial"/>
          <w:b/>
          <w:bCs/>
          <w:i/>
          <w:iCs/>
          <w:sz w:val="24"/>
          <w:szCs w:val="24"/>
        </w:rPr>
        <w:t>Prof. Massimo D’Agostino</w:t>
      </w:r>
      <w:r w:rsidR="000B1919" w:rsidRPr="00E315B9">
        <w:rPr>
          <w:rFonts w:ascii="Arial" w:hAnsi="Arial" w:cs="Arial"/>
          <w:b/>
          <w:bCs/>
          <w:sz w:val="24"/>
          <w:szCs w:val="24"/>
        </w:rPr>
        <w:t>):</w:t>
      </w:r>
      <w:r w:rsidR="00C01A4C" w:rsidRPr="00E315B9">
        <w:rPr>
          <w:rFonts w:ascii="Arial" w:hAnsi="Arial" w:cs="Arial"/>
          <w:b/>
          <w:bCs/>
          <w:sz w:val="24"/>
          <w:szCs w:val="24"/>
        </w:rPr>
        <w:t xml:space="preserve"> </w:t>
      </w:r>
      <w:r w:rsidR="00E668A0">
        <w:rPr>
          <w:rFonts w:ascii="Arial" w:hAnsi="Arial" w:cs="Arial"/>
          <w:b/>
          <w:bCs/>
          <w:sz w:val="24"/>
          <w:szCs w:val="24"/>
        </w:rPr>
        <w:t>8</w:t>
      </w:r>
      <w:r w:rsidR="00422C87" w:rsidRPr="00E315B9">
        <w:rPr>
          <w:rFonts w:ascii="Arial" w:hAnsi="Arial" w:cs="Arial"/>
          <w:b/>
          <w:bCs/>
          <w:sz w:val="24"/>
          <w:szCs w:val="24"/>
        </w:rPr>
        <w:t xml:space="preserve">, </w:t>
      </w:r>
      <w:r w:rsidR="00E668A0">
        <w:rPr>
          <w:rFonts w:ascii="Arial" w:hAnsi="Arial" w:cs="Arial"/>
          <w:b/>
          <w:bCs/>
          <w:sz w:val="24"/>
          <w:szCs w:val="24"/>
        </w:rPr>
        <w:t>November</w:t>
      </w:r>
      <w:r w:rsidR="00C45488" w:rsidRPr="00E315B9">
        <w:rPr>
          <w:rFonts w:ascii="Arial" w:hAnsi="Arial" w:cs="Arial"/>
          <w:b/>
          <w:bCs/>
          <w:sz w:val="24"/>
          <w:szCs w:val="24"/>
        </w:rPr>
        <w:t xml:space="preserve"> 2022</w:t>
      </w:r>
      <w:r w:rsidR="00422C87" w:rsidRPr="00E315B9">
        <w:rPr>
          <w:rFonts w:ascii="Arial" w:hAnsi="Arial" w:cs="Arial"/>
          <w:b/>
          <w:bCs/>
          <w:sz w:val="24"/>
          <w:szCs w:val="24"/>
        </w:rPr>
        <w:t xml:space="preserve">, </w:t>
      </w:r>
      <w:r w:rsidR="00C45488" w:rsidRPr="00E315B9">
        <w:rPr>
          <w:rFonts w:ascii="Arial" w:hAnsi="Arial" w:cs="Arial"/>
          <w:b/>
          <w:bCs/>
          <w:sz w:val="24"/>
          <w:szCs w:val="24"/>
        </w:rPr>
        <w:t>14:30</w:t>
      </w:r>
      <w:r w:rsidR="00C01A4C" w:rsidRPr="00E315B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DF8C23B" w14:textId="08D4E6E1" w:rsidR="00D461DA" w:rsidRPr="00E315B9" w:rsidRDefault="00C01A4C" w:rsidP="005E3D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sz w:val="24"/>
          <w:szCs w:val="24"/>
        </w:rPr>
        <w:t>Seminar room 4</w:t>
      </w:r>
      <w:r w:rsidRPr="00E315B9">
        <w:rPr>
          <w:rFonts w:ascii="Arial" w:hAnsi="Arial" w:cs="Arial"/>
          <w:sz w:val="24"/>
          <w:szCs w:val="24"/>
          <w:vertAlign w:val="superscript"/>
        </w:rPr>
        <w:t>th</w:t>
      </w:r>
      <w:r w:rsidRPr="00E315B9">
        <w:rPr>
          <w:rFonts w:ascii="Arial" w:hAnsi="Arial" w:cs="Arial"/>
          <w:sz w:val="24"/>
          <w:szCs w:val="24"/>
        </w:rPr>
        <w:t xml:space="preserve"> floor Torre </w:t>
      </w:r>
      <w:proofErr w:type="spellStart"/>
      <w:r w:rsidRPr="00E315B9">
        <w:rPr>
          <w:rFonts w:ascii="Arial" w:hAnsi="Arial" w:cs="Arial"/>
          <w:sz w:val="24"/>
          <w:szCs w:val="24"/>
        </w:rPr>
        <w:t>Biologica</w:t>
      </w:r>
      <w:proofErr w:type="spellEnd"/>
    </w:p>
    <w:p w14:paraId="66BF61BA" w14:textId="0B27BBA0" w:rsidR="000D46B6" w:rsidRPr="00E315B9" w:rsidRDefault="004941F1" w:rsidP="005E3DEE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315B9">
        <w:rPr>
          <w:rFonts w:ascii="Arial" w:hAnsi="Arial" w:cs="Arial"/>
          <w:sz w:val="24"/>
          <w:szCs w:val="24"/>
        </w:rPr>
        <w:t>Title</w:t>
      </w:r>
      <w:r w:rsidR="00FD7B8A" w:rsidRPr="00E315B9">
        <w:rPr>
          <w:rFonts w:ascii="Arial" w:hAnsi="Arial" w:cs="Arial"/>
          <w:sz w:val="24"/>
          <w:szCs w:val="24"/>
        </w:rPr>
        <w:t xml:space="preserve">: </w:t>
      </w:r>
      <w:r w:rsidR="004B67A6" w:rsidRPr="00E315B9">
        <w:rPr>
          <w:rFonts w:ascii="Arial" w:hAnsi="Arial" w:cs="Arial"/>
          <w:i/>
          <w:iCs/>
          <w:sz w:val="24"/>
          <w:szCs w:val="24"/>
        </w:rPr>
        <w:t xml:space="preserve">Lysosome functioning and dysfunction in physiology and diseases </w:t>
      </w:r>
    </w:p>
    <w:p w14:paraId="693250D7" w14:textId="77777777" w:rsidR="005E3DEE" w:rsidRPr="00E315B9" w:rsidRDefault="005E3DEE" w:rsidP="005E3D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E31613" w14:textId="4228575B" w:rsidR="009B5E7D" w:rsidRPr="00E315B9" w:rsidRDefault="009B5E7D" w:rsidP="005E3DE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15B9">
        <w:rPr>
          <w:rFonts w:ascii="Arial" w:hAnsi="Arial" w:cs="Arial"/>
          <w:b/>
          <w:bCs/>
          <w:sz w:val="24"/>
          <w:szCs w:val="24"/>
        </w:rPr>
        <w:lastRenderedPageBreak/>
        <w:t>Lesson three (</w:t>
      </w:r>
      <w:r w:rsidR="009048B6" w:rsidRPr="00E315B9">
        <w:rPr>
          <w:rFonts w:ascii="Arial" w:hAnsi="Arial" w:cs="Arial"/>
          <w:b/>
          <w:bCs/>
          <w:i/>
          <w:iCs/>
          <w:sz w:val="24"/>
          <w:szCs w:val="24"/>
        </w:rPr>
        <w:t>Prof</w:t>
      </w:r>
      <w:r w:rsidR="00422C87" w:rsidRPr="00E315B9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FD7B8A" w:rsidRPr="00E315B9">
        <w:rPr>
          <w:rFonts w:ascii="Arial" w:hAnsi="Arial" w:cs="Arial"/>
          <w:b/>
          <w:bCs/>
          <w:i/>
          <w:iCs/>
          <w:sz w:val="24"/>
          <w:szCs w:val="24"/>
        </w:rPr>
        <w:t>Maurizio Renna</w:t>
      </w:r>
      <w:r w:rsidR="00422C87" w:rsidRPr="00E315B9">
        <w:rPr>
          <w:rFonts w:ascii="Arial" w:hAnsi="Arial" w:cs="Arial"/>
          <w:b/>
          <w:bCs/>
          <w:sz w:val="24"/>
          <w:szCs w:val="24"/>
        </w:rPr>
        <w:t>)</w:t>
      </w:r>
      <w:r w:rsidRPr="00E315B9">
        <w:rPr>
          <w:rFonts w:ascii="Arial" w:hAnsi="Arial" w:cs="Arial"/>
          <w:b/>
          <w:bCs/>
          <w:sz w:val="24"/>
          <w:szCs w:val="24"/>
        </w:rPr>
        <w:t>:</w:t>
      </w:r>
      <w:r w:rsidR="00C01A4C" w:rsidRPr="00E315B9">
        <w:rPr>
          <w:rFonts w:ascii="Arial" w:hAnsi="Arial" w:cs="Arial"/>
          <w:b/>
          <w:bCs/>
          <w:sz w:val="24"/>
          <w:szCs w:val="24"/>
        </w:rPr>
        <w:t xml:space="preserve"> </w:t>
      </w:r>
      <w:r w:rsidR="00E668A0">
        <w:rPr>
          <w:rFonts w:ascii="Arial" w:hAnsi="Arial" w:cs="Arial"/>
          <w:b/>
          <w:bCs/>
          <w:sz w:val="24"/>
          <w:szCs w:val="24"/>
        </w:rPr>
        <w:t>9</w:t>
      </w:r>
      <w:r w:rsidR="00C45488" w:rsidRPr="00E315B9">
        <w:rPr>
          <w:rFonts w:ascii="Arial" w:hAnsi="Arial" w:cs="Arial"/>
          <w:b/>
          <w:bCs/>
          <w:sz w:val="24"/>
          <w:szCs w:val="24"/>
        </w:rPr>
        <w:t xml:space="preserve">, </w:t>
      </w:r>
      <w:r w:rsidR="00E668A0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C45488" w:rsidRPr="00E315B9">
        <w:rPr>
          <w:rFonts w:ascii="Arial" w:hAnsi="Arial" w:cs="Arial"/>
          <w:b/>
          <w:bCs/>
          <w:sz w:val="24"/>
          <w:szCs w:val="24"/>
        </w:rPr>
        <w:t>2022, 1</w:t>
      </w:r>
      <w:r w:rsidR="00E668A0">
        <w:rPr>
          <w:rFonts w:ascii="Arial" w:hAnsi="Arial" w:cs="Arial"/>
          <w:b/>
          <w:bCs/>
          <w:sz w:val="24"/>
          <w:szCs w:val="24"/>
        </w:rPr>
        <w:t>5</w:t>
      </w:r>
      <w:r w:rsidR="00C45488" w:rsidRPr="00E315B9">
        <w:rPr>
          <w:rFonts w:ascii="Arial" w:hAnsi="Arial" w:cs="Arial"/>
          <w:b/>
          <w:bCs/>
          <w:sz w:val="24"/>
          <w:szCs w:val="24"/>
        </w:rPr>
        <w:t>:</w:t>
      </w:r>
      <w:r w:rsidR="00E668A0">
        <w:rPr>
          <w:rFonts w:ascii="Arial" w:hAnsi="Arial" w:cs="Arial"/>
          <w:b/>
          <w:bCs/>
          <w:sz w:val="24"/>
          <w:szCs w:val="24"/>
        </w:rPr>
        <w:t>0</w:t>
      </w:r>
      <w:r w:rsidR="00C45488" w:rsidRPr="00E315B9">
        <w:rPr>
          <w:rFonts w:ascii="Arial" w:hAnsi="Arial" w:cs="Arial"/>
          <w:b/>
          <w:bCs/>
          <w:sz w:val="24"/>
          <w:szCs w:val="24"/>
        </w:rPr>
        <w:t>0.</w:t>
      </w:r>
    </w:p>
    <w:p w14:paraId="7E5A8B6E" w14:textId="67310734" w:rsidR="004941F1" w:rsidRPr="00E315B9" w:rsidRDefault="004941F1" w:rsidP="005E3D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sz w:val="24"/>
          <w:szCs w:val="24"/>
        </w:rPr>
        <w:t>Seminar room 4</w:t>
      </w:r>
      <w:r w:rsidRPr="00E315B9">
        <w:rPr>
          <w:rFonts w:ascii="Arial" w:hAnsi="Arial" w:cs="Arial"/>
          <w:sz w:val="24"/>
          <w:szCs w:val="24"/>
          <w:vertAlign w:val="superscript"/>
        </w:rPr>
        <w:t>th</w:t>
      </w:r>
      <w:r w:rsidRPr="00E315B9">
        <w:rPr>
          <w:rFonts w:ascii="Arial" w:hAnsi="Arial" w:cs="Arial"/>
          <w:sz w:val="24"/>
          <w:szCs w:val="24"/>
        </w:rPr>
        <w:t xml:space="preserve"> floor Torre </w:t>
      </w:r>
      <w:proofErr w:type="spellStart"/>
      <w:r w:rsidRPr="00E315B9">
        <w:rPr>
          <w:rFonts w:ascii="Arial" w:hAnsi="Arial" w:cs="Arial"/>
          <w:sz w:val="24"/>
          <w:szCs w:val="24"/>
        </w:rPr>
        <w:t>Biologica</w:t>
      </w:r>
      <w:proofErr w:type="spellEnd"/>
    </w:p>
    <w:p w14:paraId="4D246BB6" w14:textId="5DB4F2B0" w:rsidR="0084349B" w:rsidRPr="00E315B9" w:rsidRDefault="004941F1" w:rsidP="005E3D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15B9">
        <w:rPr>
          <w:rFonts w:ascii="Arial" w:hAnsi="Arial" w:cs="Arial"/>
          <w:sz w:val="24"/>
          <w:szCs w:val="24"/>
        </w:rPr>
        <w:t>Title</w:t>
      </w:r>
      <w:r w:rsidR="00FD7B8A" w:rsidRPr="00E315B9">
        <w:rPr>
          <w:rFonts w:ascii="Arial" w:hAnsi="Arial" w:cs="Arial"/>
          <w:sz w:val="24"/>
          <w:szCs w:val="24"/>
        </w:rPr>
        <w:t xml:space="preserve">: </w:t>
      </w:r>
      <w:r w:rsidR="007756C7">
        <w:rPr>
          <w:rFonts w:ascii="Arial" w:hAnsi="Arial" w:cs="Arial"/>
          <w:i/>
          <w:iCs/>
          <w:sz w:val="24"/>
          <w:szCs w:val="24"/>
        </w:rPr>
        <w:t>Regulation of (macro)autophagy</w:t>
      </w:r>
      <w:r w:rsidR="00FD7B8A" w:rsidRPr="00E315B9">
        <w:rPr>
          <w:rFonts w:ascii="Arial" w:hAnsi="Arial" w:cs="Arial"/>
          <w:i/>
          <w:iCs/>
          <w:sz w:val="24"/>
          <w:szCs w:val="24"/>
        </w:rPr>
        <w:t>:</w:t>
      </w:r>
      <w:r w:rsidR="007756C7">
        <w:rPr>
          <w:rFonts w:ascii="Arial" w:hAnsi="Arial" w:cs="Arial"/>
          <w:i/>
          <w:iCs/>
          <w:sz w:val="24"/>
          <w:szCs w:val="24"/>
        </w:rPr>
        <w:t xml:space="preserve"> the importance of being a (possibly) healthy lysosome</w:t>
      </w:r>
      <w:r w:rsidR="00FD7B8A" w:rsidRPr="00E315B9">
        <w:rPr>
          <w:rFonts w:ascii="Arial" w:hAnsi="Arial" w:cs="Arial"/>
          <w:i/>
          <w:iCs/>
          <w:sz w:val="24"/>
          <w:szCs w:val="24"/>
        </w:rPr>
        <w:t xml:space="preserve"> </w:t>
      </w:r>
      <w:r w:rsidR="007756C7">
        <w:rPr>
          <w:rFonts w:ascii="Arial" w:hAnsi="Arial" w:cs="Arial"/>
          <w:i/>
          <w:iCs/>
          <w:sz w:val="24"/>
          <w:szCs w:val="24"/>
        </w:rPr>
        <w:t>i</w:t>
      </w:r>
      <w:r w:rsidR="00FD7B8A" w:rsidRPr="00E315B9">
        <w:rPr>
          <w:rFonts w:ascii="Arial" w:hAnsi="Arial" w:cs="Arial"/>
          <w:i/>
          <w:iCs/>
          <w:sz w:val="24"/>
          <w:szCs w:val="24"/>
        </w:rPr>
        <w:t xml:space="preserve">n neurodegenerative </w:t>
      </w:r>
      <w:r w:rsidR="007756C7">
        <w:rPr>
          <w:rFonts w:ascii="Arial" w:hAnsi="Arial" w:cs="Arial"/>
          <w:i/>
          <w:iCs/>
          <w:sz w:val="24"/>
          <w:szCs w:val="24"/>
        </w:rPr>
        <w:t xml:space="preserve">and infectious </w:t>
      </w:r>
      <w:r w:rsidR="00FD7B8A" w:rsidRPr="00E315B9">
        <w:rPr>
          <w:rFonts w:ascii="Arial" w:hAnsi="Arial" w:cs="Arial"/>
          <w:i/>
          <w:iCs/>
          <w:sz w:val="24"/>
          <w:szCs w:val="24"/>
        </w:rPr>
        <w:t>diseases</w:t>
      </w:r>
    </w:p>
    <w:p w14:paraId="4943AF64" w14:textId="77777777" w:rsidR="00E315B9" w:rsidRPr="00E315B9" w:rsidRDefault="00E315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E315B9" w:rsidRPr="00E315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082F"/>
    <w:multiLevelType w:val="hybridMultilevel"/>
    <w:tmpl w:val="3874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6F0E"/>
    <w:multiLevelType w:val="hybridMultilevel"/>
    <w:tmpl w:val="22A68090"/>
    <w:lvl w:ilvl="0" w:tplc="0942AA7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85615">
    <w:abstractNumId w:val="1"/>
  </w:num>
  <w:num w:numId="2" w16cid:durableId="170944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C1"/>
    <w:rsid w:val="00027AC8"/>
    <w:rsid w:val="000305B1"/>
    <w:rsid w:val="00043361"/>
    <w:rsid w:val="00046A46"/>
    <w:rsid w:val="000B1919"/>
    <w:rsid w:val="000D46B6"/>
    <w:rsid w:val="00120CE5"/>
    <w:rsid w:val="00164621"/>
    <w:rsid w:val="00175F5D"/>
    <w:rsid w:val="00180990"/>
    <w:rsid w:val="00196FB0"/>
    <w:rsid w:val="001A3A15"/>
    <w:rsid w:val="001C408B"/>
    <w:rsid w:val="001D5C6F"/>
    <w:rsid w:val="00215310"/>
    <w:rsid w:val="002169DF"/>
    <w:rsid w:val="00217B69"/>
    <w:rsid w:val="00222838"/>
    <w:rsid w:val="00226D9F"/>
    <w:rsid w:val="00242C24"/>
    <w:rsid w:val="0025769E"/>
    <w:rsid w:val="00265251"/>
    <w:rsid w:val="002665E6"/>
    <w:rsid w:val="00284B0D"/>
    <w:rsid w:val="002A1C18"/>
    <w:rsid w:val="002E3DCF"/>
    <w:rsid w:val="003275CA"/>
    <w:rsid w:val="003328C1"/>
    <w:rsid w:val="00344900"/>
    <w:rsid w:val="00351472"/>
    <w:rsid w:val="0038180A"/>
    <w:rsid w:val="003C0940"/>
    <w:rsid w:val="003F164E"/>
    <w:rsid w:val="003F4CA9"/>
    <w:rsid w:val="00404100"/>
    <w:rsid w:val="00407145"/>
    <w:rsid w:val="00422C87"/>
    <w:rsid w:val="00425CA8"/>
    <w:rsid w:val="0043345F"/>
    <w:rsid w:val="00434E2E"/>
    <w:rsid w:val="00461875"/>
    <w:rsid w:val="00471C4A"/>
    <w:rsid w:val="004736AC"/>
    <w:rsid w:val="004941F1"/>
    <w:rsid w:val="004A1E78"/>
    <w:rsid w:val="004A278C"/>
    <w:rsid w:val="004B67A6"/>
    <w:rsid w:val="004D48E8"/>
    <w:rsid w:val="004E6A87"/>
    <w:rsid w:val="005400D7"/>
    <w:rsid w:val="00546E38"/>
    <w:rsid w:val="00585C67"/>
    <w:rsid w:val="00597B2D"/>
    <w:rsid w:val="005C1805"/>
    <w:rsid w:val="005E3DEE"/>
    <w:rsid w:val="0062070B"/>
    <w:rsid w:val="006332C7"/>
    <w:rsid w:val="006628F9"/>
    <w:rsid w:val="006638D9"/>
    <w:rsid w:val="00677476"/>
    <w:rsid w:val="00692EBF"/>
    <w:rsid w:val="006B566A"/>
    <w:rsid w:val="006C173A"/>
    <w:rsid w:val="006C747B"/>
    <w:rsid w:val="006D605F"/>
    <w:rsid w:val="00744744"/>
    <w:rsid w:val="007468AC"/>
    <w:rsid w:val="007756C7"/>
    <w:rsid w:val="00795B3A"/>
    <w:rsid w:val="007A0B2E"/>
    <w:rsid w:val="007A1AD4"/>
    <w:rsid w:val="007D7473"/>
    <w:rsid w:val="007E4549"/>
    <w:rsid w:val="007E7289"/>
    <w:rsid w:val="007E7F90"/>
    <w:rsid w:val="007F4C49"/>
    <w:rsid w:val="00840A66"/>
    <w:rsid w:val="0084349B"/>
    <w:rsid w:val="00852531"/>
    <w:rsid w:val="008741E5"/>
    <w:rsid w:val="008B6E8C"/>
    <w:rsid w:val="008B74D1"/>
    <w:rsid w:val="008E4293"/>
    <w:rsid w:val="008F5852"/>
    <w:rsid w:val="009048B6"/>
    <w:rsid w:val="00913F4B"/>
    <w:rsid w:val="0092033D"/>
    <w:rsid w:val="0092688D"/>
    <w:rsid w:val="009729F7"/>
    <w:rsid w:val="00976A20"/>
    <w:rsid w:val="009A1248"/>
    <w:rsid w:val="009A7D89"/>
    <w:rsid w:val="009B5E7D"/>
    <w:rsid w:val="009E0D76"/>
    <w:rsid w:val="00A20265"/>
    <w:rsid w:val="00A43F05"/>
    <w:rsid w:val="00A61401"/>
    <w:rsid w:val="00A66C48"/>
    <w:rsid w:val="00A7454C"/>
    <w:rsid w:val="00A83088"/>
    <w:rsid w:val="00AB4891"/>
    <w:rsid w:val="00AB7512"/>
    <w:rsid w:val="00AD4341"/>
    <w:rsid w:val="00AE0505"/>
    <w:rsid w:val="00B03FC2"/>
    <w:rsid w:val="00B13AAE"/>
    <w:rsid w:val="00B50ABC"/>
    <w:rsid w:val="00B56189"/>
    <w:rsid w:val="00B64F24"/>
    <w:rsid w:val="00B65550"/>
    <w:rsid w:val="00B73C6D"/>
    <w:rsid w:val="00B76F6B"/>
    <w:rsid w:val="00B878BC"/>
    <w:rsid w:val="00BA39D6"/>
    <w:rsid w:val="00BC28E1"/>
    <w:rsid w:val="00BD33E3"/>
    <w:rsid w:val="00BE1425"/>
    <w:rsid w:val="00BE3529"/>
    <w:rsid w:val="00BF0CC7"/>
    <w:rsid w:val="00BF5EF0"/>
    <w:rsid w:val="00C01A4C"/>
    <w:rsid w:val="00C076F0"/>
    <w:rsid w:val="00C155BF"/>
    <w:rsid w:val="00C353F6"/>
    <w:rsid w:val="00C45488"/>
    <w:rsid w:val="00C52508"/>
    <w:rsid w:val="00C601E3"/>
    <w:rsid w:val="00C61A50"/>
    <w:rsid w:val="00C67A5E"/>
    <w:rsid w:val="00C70243"/>
    <w:rsid w:val="00C75DAB"/>
    <w:rsid w:val="00C96676"/>
    <w:rsid w:val="00CB147E"/>
    <w:rsid w:val="00CB704A"/>
    <w:rsid w:val="00CC16D6"/>
    <w:rsid w:val="00D10F13"/>
    <w:rsid w:val="00D461DA"/>
    <w:rsid w:val="00D53964"/>
    <w:rsid w:val="00D54B63"/>
    <w:rsid w:val="00D80EBA"/>
    <w:rsid w:val="00D82C04"/>
    <w:rsid w:val="00DA274A"/>
    <w:rsid w:val="00E00165"/>
    <w:rsid w:val="00E315B9"/>
    <w:rsid w:val="00E668A0"/>
    <w:rsid w:val="00E917C0"/>
    <w:rsid w:val="00E957DA"/>
    <w:rsid w:val="00EC0C3B"/>
    <w:rsid w:val="00EC0E95"/>
    <w:rsid w:val="00EC1157"/>
    <w:rsid w:val="00ED01C3"/>
    <w:rsid w:val="00F1490F"/>
    <w:rsid w:val="00F2460F"/>
    <w:rsid w:val="00F373F5"/>
    <w:rsid w:val="00F5073D"/>
    <w:rsid w:val="00F63C85"/>
    <w:rsid w:val="00F7050B"/>
    <w:rsid w:val="00F936CD"/>
    <w:rsid w:val="00FC4B63"/>
    <w:rsid w:val="00FD4CA3"/>
    <w:rsid w:val="00FD4E3E"/>
    <w:rsid w:val="00FD6FD5"/>
    <w:rsid w:val="00FD7B8A"/>
    <w:rsid w:val="00F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CE1D"/>
  <w15:chartTrackingRefBased/>
  <w15:docId w15:val="{DF9FADE5-59C0-4B14-A3CA-62EAA84C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5EF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84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B0E267-955C-2042-8C93-A74D5F2B048B}">
  <we:reference id="wa200001011" version="1.2.0.0" store="it-IT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AVOLIO</dc:creator>
  <cp:keywords/>
  <dc:description/>
  <cp:lastModifiedBy>FRANCESCA CHILIBERTI</cp:lastModifiedBy>
  <cp:revision>2</cp:revision>
  <dcterms:created xsi:type="dcterms:W3CDTF">2023-02-08T07:54:00Z</dcterms:created>
  <dcterms:modified xsi:type="dcterms:W3CDTF">2023-02-08T07:54:00Z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documentId_8239</vt:lpwstr>
  </property>
  <property fmtid="{D5CDD505-2E9C-101B-9397-08002B2CF9AE}" pid="3" name="grammarly_documentContext">
    <vt:lpwstr>{"goals":[],"domain":"general","emotions":[],"dialect":"american"}</vt:lpwstr>
  </property>
</Properties>
</file>