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B70D5" w14:textId="76FB88F9" w:rsidR="00FD54BF" w:rsidRPr="007C1115" w:rsidRDefault="009F211E">
      <w:pPr>
        <w:rPr>
          <w:rFonts w:ascii="Arial" w:hAnsi="Arial" w:cs="Arial"/>
          <w:b/>
          <w:bCs/>
          <w:lang w:val="en-GB"/>
        </w:rPr>
      </w:pPr>
      <w:r w:rsidRPr="007C1115">
        <w:rPr>
          <w:rFonts w:ascii="Arial" w:hAnsi="Arial" w:cs="Arial"/>
          <w:b/>
          <w:bCs/>
          <w:lang w:val="en-GB"/>
        </w:rPr>
        <w:t xml:space="preserve">PI </w:t>
      </w:r>
    </w:p>
    <w:p w14:paraId="4497EA79" w14:textId="051B9555" w:rsidR="00FD54BF" w:rsidRPr="007C1115" w:rsidRDefault="00B44A94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hyperlink r:id="rId5" w:anchor="!/professor/5241464641454c415045524f50524552464c36395234384539333243/riferimenti" w:history="1">
        <w:r w:rsidRPr="00805643">
          <w:rPr>
            <w:rStyle w:val="Collegamentoipertestuale"/>
            <w:rFonts w:ascii="Arial" w:hAnsi="Arial" w:cs="Arial"/>
            <w:lang w:val="en-GB"/>
          </w:rPr>
          <w:t>Raffaela Pero</w:t>
        </w:r>
      </w:hyperlink>
      <w:r w:rsidR="00805643">
        <w:rPr>
          <w:rFonts w:ascii="Arial" w:hAnsi="Arial" w:cs="Arial"/>
          <w:lang w:val="en-GB"/>
        </w:rPr>
        <w:t>, Associate Professor</w:t>
      </w:r>
    </w:p>
    <w:p w14:paraId="2FA46921" w14:textId="77777777" w:rsidR="00FD54BF" w:rsidRPr="007C1115" w:rsidRDefault="00FD54BF">
      <w:pPr>
        <w:rPr>
          <w:rFonts w:ascii="Arial" w:hAnsi="Arial" w:cs="Arial"/>
          <w:lang w:val="en-GB"/>
        </w:rPr>
      </w:pPr>
    </w:p>
    <w:p w14:paraId="30797954" w14:textId="2B9E63C7" w:rsidR="00FD54BF" w:rsidRPr="007C1115" w:rsidRDefault="009F211E">
      <w:pPr>
        <w:rPr>
          <w:rFonts w:ascii="Arial" w:hAnsi="Arial" w:cs="Arial"/>
          <w:lang w:val="en-GB"/>
        </w:rPr>
      </w:pPr>
      <w:r w:rsidRPr="007C1115">
        <w:rPr>
          <w:rFonts w:ascii="Arial" w:hAnsi="Arial" w:cs="Arial"/>
          <w:b/>
          <w:bCs/>
          <w:lang w:val="en-GB"/>
        </w:rPr>
        <w:t>GROU</w:t>
      </w:r>
      <w:r w:rsidR="00805643">
        <w:rPr>
          <w:rFonts w:ascii="Arial" w:hAnsi="Arial" w:cs="Arial"/>
          <w:b/>
          <w:bCs/>
          <w:lang w:val="en-GB"/>
        </w:rPr>
        <w:t>P</w:t>
      </w:r>
    </w:p>
    <w:p w14:paraId="2417F220" w14:textId="77777777" w:rsidR="00053C76" w:rsidRPr="007C1115" w:rsidRDefault="00053C76" w:rsidP="008056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</w:p>
    <w:p w14:paraId="56AA8DC5" w14:textId="77777777" w:rsidR="00805643" w:rsidRDefault="00805643" w:rsidP="00053C76">
      <w:pPr>
        <w:rPr>
          <w:rFonts w:ascii="Arial" w:hAnsi="Arial" w:cs="Arial"/>
          <w:b/>
          <w:bCs/>
          <w:lang w:val="en-GB"/>
        </w:rPr>
      </w:pPr>
    </w:p>
    <w:p w14:paraId="59BDA3FB" w14:textId="76668934" w:rsidR="00053C76" w:rsidRPr="007C1115" w:rsidRDefault="00053C76" w:rsidP="00053C76">
      <w:pPr>
        <w:rPr>
          <w:rFonts w:ascii="Arial" w:hAnsi="Arial" w:cs="Arial"/>
          <w:b/>
          <w:bCs/>
          <w:lang w:val="en-GB"/>
        </w:rPr>
      </w:pPr>
      <w:r w:rsidRPr="007C1115">
        <w:rPr>
          <w:rFonts w:ascii="Arial" w:hAnsi="Arial" w:cs="Arial"/>
          <w:b/>
          <w:bCs/>
          <w:lang w:val="en-GB"/>
        </w:rPr>
        <w:t>RESEARCH FIELD</w:t>
      </w:r>
    </w:p>
    <w:p w14:paraId="0E4EAD99" w14:textId="04FABD79" w:rsidR="00053C76" w:rsidRPr="00805643" w:rsidRDefault="00805643" w:rsidP="00053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 w:rsidRPr="003E0D89">
        <w:rPr>
          <w:rFonts w:ascii="Arial" w:hAnsi="Arial" w:cs="Arial"/>
          <w:lang w:val="en-GB"/>
        </w:rPr>
        <w:t xml:space="preserve">Alteration of human epithelial cells following in </w:t>
      </w:r>
      <w:r w:rsidRPr="003E0D89">
        <w:rPr>
          <w:rFonts w:ascii="Arial" w:hAnsi="Arial" w:cs="Arial"/>
          <w:i/>
          <w:iCs/>
          <w:lang w:val="en-GB"/>
        </w:rPr>
        <w:t>Helicobacter pylori</w:t>
      </w:r>
      <w:r w:rsidRPr="003E0D89">
        <w:rPr>
          <w:rFonts w:ascii="Arial" w:hAnsi="Arial" w:cs="Arial"/>
          <w:lang w:val="en-GB"/>
        </w:rPr>
        <w:t xml:space="preserve"> infections</w:t>
      </w:r>
    </w:p>
    <w:p w14:paraId="0A366C3B" w14:textId="77777777" w:rsidR="00F877D5" w:rsidRPr="007C1115" w:rsidRDefault="00F877D5" w:rsidP="00F877D5">
      <w:pPr>
        <w:rPr>
          <w:rFonts w:ascii="Arial" w:hAnsi="Arial" w:cs="Arial"/>
          <w:lang w:val="en-GB"/>
        </w:rPr>
      </w:pPr>
    </w:p>
    <w:p w14:paraId="31461A76" w14:textId="71D10332" w:rsidR="00F877D5" w:rsidRPr="007C1115" w:rsidRDefault="00F877D5" w:rsidP="00F877D5">
      <w:pPr>
        <w:rPr>
          <w:rFonts w:ascii="Arial" w:hAnsi="Arial" w:cs="Arial"/>
          <w:lang w:val="en-GB"/>
        </w:rPr>
      </w:pPr>
      <w:r w:rsidRPr="007C1115">
        <w:rPr>
          <w:rFonts w:ascii="Arial" w:hAnsi="Arial" w:cs="Arial"/>
          <w:b/>
          <w:bCs/>
          <w:lang w:val="en-GB"/>
        </w:rPr>
        <w:t>KEYWORDS</w:t>
      </w:r>
      <w:r w:rsidRPr="007C1115">
        <w:rPr>
          <w:rFonts w:ascii="Arial" w:hAnsi="Arial" w:cs="Arial"/>
          <w:lang w:val="en-GB"/>
        </w:rPr>
        <w:t xml:space="preserve"> </w:t>
      </w:r>
    </w:p>
    <w:p w14:paraId="6971F0AA" w14:textId="65B2BCBC" w:rsidR="00F877D5" w:rsidRPr="007C1115" w:rsidRDefault="00B44A94" w:rsidP="00F87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 w:rsidRPr="00B44A94">
        <w:rPr>
          <w:rFonts w:ascii="Arial" w:hAnsi="Arial" w:cs="Arial"/>
          <w:i/>
          <w:iCs/>
          <w:lang w:val="en-GB"/>
        </w:rPr>
        <w:t>Helicobacter pylori</w:t>
      </w:r>
      <w:r>
        <w:rPr>
          <w:rFonts w:ascii="Arial" w:hAnsi="Arial" w:cs="Arial"/>
          <w:lang w:val="en-GB"/>
        </w:rPr>
        <w:t xml:space="preserve">; defensins; </w:t>
      </w:r>
      <w:r w:rsidR="00385452">
        <w:rPr>
          <w:rFonts w:ascii="Arial" w:hAnsi="Arial" w:cs="Arial"/>
          <w:lang w:val="en-GB"/>
        </w:rPr>
        <w:t xml:space="preserve">immune system; </w:t>
      </w:r>
      <w:r>
        <w:rPr>
          <w:rFonts w:ascii="Arial" w:hAnsi="Arial" w:cs="Arial"/>
          <w:lang w:val="en-GB"/>
        </w:rPr>
        <w:t>Physical activity</w:t>
      </w:r>
      <w:r w:rsidR="00720A1C"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</w:t>
      </w:r>
    </w:p>
    <w:p w14:paraId="532A94C1" w14:textId="77777777" w:rsidR="00F877D5" w:rsidRPr="007C1115" w:rsidRDefault="00F877D5" w:rsidP="00F87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</w:p>
    <w:p w14:paraId="68F83D14" w14:textId="77777777" w:rsidR="00FD54BF" w:rsidRPr="007C1115" w:rsidRDefault="00FD54BF">
      <w:pPr>
        <w:rPr>
          <w:rFonts w:ascii="Arial" w:hAnsi="Arial" w:cs="Arial"/>
          <w:lang w:val="en-GB"/>
        </w:rPr>
      </w:pPr>
    </w:p>
    <w:p w14:paraId="3BBC079D" w14:textId="120489D9" w:rsidR="00FD54BF" w:rsidRPr="007C1115" w:rsidRDefault="00FD54BF">
      <w:pPr>
        <w:rPr>
          <w:rFonts w:ascii="Arial" w:hAnsi="Arial" w:cs="Arial"/>
          <w:lang w:val="en-GB"/>
        </w:rPr>
      </w:pPr>
      <w:r w:rsidRPr="007C1115">
        <w:rPr>
          <w:rFonts w:ascii="Arial" w:hAnsi="Arial" w:cs="Arial"/>
          <w:b/>
          <w:bCs/>
          <w:lang w:val="en-GB"/>
        </w:rPr>
        <w:t>ABSTRACT</w:t>
      </w:r>
    </w:p>
    <w:p w14:paraId="06061031" w14:textId="2B95563E" w:rsidR="00E90827" w:rsidRPr="00805643" w:rsidRDefault="003D4060" w:rsidP="003854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lang w:val="en-GB"/>
        </w:rPr>
        <w:t>Raffaela Pero</w:t>
      </w:r>
      <w:r w:rsidR="00385452">
        <w:rPr>
          <w:rFonts w:ascii="Arial" w:hAnsi="Arial" w:cs="Arial"/>
          <w:lang w:val="en-GB"/>
        </w:rPr>
        <w:t>, PhD</w:t>
      </w:r>
      <w:r w:rsidR="00B44A94">
        <w:rPr>
          <w:rFonts w:ascii="Arial" w:hAnsi="Arial" w:cs="Arial"/>
          <w:lang w:val="en-GB"/>
        </w:rPr>
        <w:t>-MD,</w:t>
      </w:r>
      <w:r w:rsidR="00385452" w:rsidRPr="00385452">
        <w:rPr>
          <w:rFonts w:ascii="Arial" w:hAnsi="Arial" w:cs="Arial"/>
          <w:b/>
          <w:bCs/>
          <w:lang w:val="en-GB"/>
        </w:rPr>
        <w:t xml:space="preserve"> </w:t>
      </w:r>
      <w:r w:rsidR="00385452">
        <w:rPr>
          <w:rFonts w:ascii="Arial" w:hAnsi="Arial" w:cs="Arial"/>
          <w:b/>
          <w:bCs/>
          <w:lang w:val="en-GB"/>
        </w:rPr>
        <w:t xml:space="preserve">is an </w:t>
      </w:r>
      <w:r w:rsidR="00385452" w:rsidRPr="00385452">
        <w:rPr>
          <w:rFonts w:ascii="Arial" w:hAnsi="Arial" w:cs="Arial"/>
          <w:b/>
          <w:bCs/>
          <w:lang w:val="en-GB"/>
        </w:rPr>
        <w:t>Associate Professor (</w:t>
      </w:r>
      <w:r w:rsidR="009A4BD5" w:rsidRPr="009A4BD5">
        <w:rPr>
          <w:rFonts w:ascii="Arial" w:hAnsi="Arial" w:cs="Arial"/>
          <w:b/>
          <w:bCs/>
        </w:rPr>
        <w:t>MEDS-03/A</w:t>
      </w:r>
      <w:r w:rsidR="009A4BD5">
        <w:t xml:space="preserve"> </w:t>
      </w:r>
      <w:r w:rsidR="00385452" w:rsidRPr="00385452">
        <w:rPr>
          <w:rFonts w:ascii="Arial" w:hAnsi="Arial" w:cs="Arial"/>
          <w:b/>
          <w:bCs/>
          <w:lang w:val="en-GB"/>
        </w:rPr>
        <w:t>– 06/</w:t>
      </w:r>
      <w:r>
        <w:rPr>
          <w:rFonts w:ascii="Arial" w:hAnsi="Arial" w:cs="Arial"/>
          <w:b/>
          <w:bCs/>
          <w:lang w:val="en-GB"/>
        </w:rPr>
        <w:t>A3</w:t>
      </w:r>
      <w:r w:rsidR="00385452" w:rsidRPr="00385452">
        <w:rPr>
          <w:rFonts w:ascii="Arial" w:hAnsi="Arial" w:cs="Arial"/>
          <w:b/>
          <w:bCs/>
          <w:lang w:val="en-GB"/>
        </w:rPr>
        <w:t xml:space="preserve">: </w:t>
      </w:r>
      <w:r w:rsidRPr="003D4060">
        <w:rPr>
          <w:rFonts w:ascii="Arial" w:hAnsi="Arial" w:cs="Arial"/>
          <w:b/>
          <w:bCs/>
          <w:lang w:val="en-GB"/>
        </w:rPr>
        <w:t xml:space="preserve">Microbiology </w:t>
      </w:r>
      <w:r>
        <w:rPr>
          <w:rFonts w:ascii="Arial" w:hAnsi="Arial" w:cs="Arial"/>
          <w:b/>
          <w:bCs/>
          <w:lang w:val="en-GB"/>
        </w:rPr>
        <w:t>and C</w:t>
      </w:r>
      <w:r w:rsidRPr="003D4060">
        <w:rPr>
          <w:rFonts w:ascii="Arial" w:hAnsi="Arial" w:cs="Arial"/>
          <w:b/>
          <w:bCs/>
          <w:lang w:val="en-GB"/>
        </w:rPr>
        <w:t xml:space="preserve">linical </w:t>
      </w:r>
      <w:r>
        <w:rPr>
          <w:rFonts w:ascii="Arial" w:hAnsi="Arial" w:cs="Arial"/>
          <w:b/>
          <w:bCs/>
          <w:lang w:val="en-GB"/>
        </w:rPr>
        <w:t>M</w:t>
      </w:r>
      <w:r w:rsidRPr="003D4060">
        <w:rPr>
          <w:rFonts w:ascii="Arial" w:hAnsi="Arial" w:cs="Arial"/>
          <w:b/>
          <w:bCs/>
          <w:lang w:val="en-GB"/>
        </w:rPr>
        <w:t>icrobiology</w:t>
      </w:r>
      <w:r w:rsidR="00385452" w:rsidRPr="00385452">
        <w:rPr>
          <w:rFonts w:ascii="Arial" w:hAnsi="Arial" w:cs="Arial"/>
          <w:b/>
          <w:bCs/>
          <w:lang w:val="en-GB"/>
        </w:rPr>
        <w:t>)</w:t>
      </w:r>
      <w:r w:rsidR="00385452">
        <w:rPr>
          <w:rFonts w:ascii="Arial" w:hAnsi="Arial" w:cs="Arial"/>
          <w:b/>
          <w:bCs/>
          <w:lang w:val="en-GB"/>
        </w:rPr>
        <w:t xml:space="preserve"> at the </w:t>
      </w:r>
      <w:r w:rsidR="00385452" w:rsidRPr="00385452">
        <w:rPr>
          <w:rFonts w:ascii="Arial" w:hAnsi="Arial" w:cs="Arial"/>
          <w:lang w:val="en-GB"/>
        </w:rPr>
        <w:t>Department of Molecular Medicine and Medical Biotechnology</w:t>
      </w:r>
      <w:r>
        <w:rPr>
          <w:rFonts w:ascii="Arial" w:hAnsi="Arial" w:cs="Arial"/>
          <w:lang w:val="en-GB"/>
        </w:rPr>
        <w:t xml:space="preserve">, </w:t>
      </w:r>
      <w:r w:rsidR="00385452" w:rsidRPr="00385452">
        <w:rPr>
          <w:rFonts w:ascii="Arial" w:hAnsi="Arial" w:cs="Arial"/>
          <w:lang w:val="en-GB"/>
        </w:rPr>
        <w:t>University of Naples “Federico II”</w:t>
      </w:r>
      <w:r w:rsidR="00805643">
        <w:rPr>
          <w:rFonts w:ascii="Arial" w:hAnsi="Arial" w:cs="Arial"/>
          <w:lang w:val="en-GB"/>
        </w:rPr>
        <w:t xml:space="preserve"> </w:t>
      </w:r>
      <w:r w:rsidR="00385452" w:rsidRPr="00385452">
        <w:rPr>
          <w:rFonts w:ascii="Arial" w:hAnsi="Arial" w:cs="Arial"/>
          <w:lang w:val="en-GB"/>
        </w:rPr>
        <w:t xml:space="preserve">with over </w:t>
      </w:r>
      <w:r w:rsidR="00E90827">
        <w:rPr>
          <w:rFonts w:ascii="Arial" w:hAnsi="Arial" w:cs="Arial"/>
          <w:lang w:val="en-GB"/>
        </w:rPr>
        <w:t>60</w:t>
      </w:r>
      <w:r w:rsidR="00385452" w:rsidRPr="00385452">
        <w:rPr>
          <w:rFonts w:ascii="Arial" w:hAnsi="Arial" w:cs="Arial"/>
          <w:lang w:val="en-GB"/>
        </w:rPr>
        <w:t xml:space="preserve"> peer-reviewed publications in international scientific journals. She also serves as Associate Editor </w:t>
      </w:r>
      <w:r w:rsidR="00385452" w:rsidRPr="00E90827">
        <w:rPr>
          <w:rFonts w:ascii="Arial" w:hAnsi="Arial" w:cs="Arial"/>
          <w:lang w:val="en-GB"/>
        </w:rPr>
        <w:t xml:space="preserve">for </w:t>
      </w:r>
      <w:proofErr w:type="spellStart"/>
      <w:r w:rsidR="00E90827" w:rsidRPr="00E90827">
        <w:rPr>
          <w:rFonts w:ascii="Arial" w:hAnsi="Arial" w:cs="Arial"/>
          <w:i/>
          <w:iCs/>
          <w:color w:val="000000"/>
        </w:rPr>
        <w:t>Frontiers</w:t>
      </w:r>
      <w:proofErr w:type="spellEnd"/>
      <w:r w:rsidR="00E90827" w:rsidRPr="00E90827">
        <w:rPr>
          <w:rFonts w:ascii="Arial" w:hAnsi="Arial" w:cs="Arial"/>
          <w:i/>
          <w:iCs/>
          <w:color w:val="000000"/>
        </w:rPr>
        <w:t xml:space="preserve"> in </w:t>
      </w:r>
      <w:proofErr w:type="spellStart"/>
      <w:r w:rsidR="00E90827" w:rsidRPr="00E90827">
        <w:rPr>
          <w:rFonts w:ascii="Arial" w:hAnsi="Arial" w:cs="Arial"/>
          <w:i/>
          <w:iCs/>
          <w:color w:val="000000"/>
        </w:rPr>
        <w:t>Microbiology</w:t>
      </w:r>
      <w:proofErr w:type="spellEnd"/>
      <w:r w:rsidR="00E90827" w:rsidRPr="00E90827">
        <w:rPr>
          <w:rFonts w:ascii="Arial" w:hAnsi="Arial" w:cs="Arial"/>
          <w:i/>
          <w:iCs/>
          <w:color w:val="000000"/>
        </w:rPr>
        <w:t>,</w:t>
      </w:r>
      <w:r w:rsidR="00E90827" w:rsidRPr="00E90827">
        <w:rPr>
          <w:rFonts w:ascii="Arial" w:hAnsi="Arial" w:cs="Arial"/>
          <w:color w:val="000000"/>
        </w:rPr>
        <w:t xml:space="preserve"> </w:t>
      </w:r>
      <w:proofErr w:type="spellStart"/>
      <w:r w:rsidR="00E90827" w:rsidRPr="00E90827">
        <w:rPr>
          <w:rFonts w:ascii="Arial" w:hAnsi="Arial" w:cs="Arial"/>
          <w:color w:val="000000"/>
        </w:rPr>
        <w:t>section</w:t>
      </w:r>
      <w:proofErr w:type="spellEnd"/>
      <w:r w:rsidR="00E90827" w:rsidRPr="00E90827">
        <w:rPr>
          <w:rFonts w:ascii="Arial" w:hAnsi="Arial" w:cs="Arial"/>
          <w:color w:val="000000"/>
        </w:rPr>
        <w:t xml:space="preserve"> </w:t>
      </w:r>
      <w:r w:rsidR="00C36533">
        <w:rPr>
          <w:rFonts w:ascii="Arial" w:hAnsi="Arial" w:cs="Arial"/>
          <w:color w:val="000000"/>
        </w:rPr>
        <w:t>“</w:t>
      </w:r>
      <w:proofErr w:type="spellStart"/>
      <w:r w:rsidR="00E90827" w:rsidRPr="00E90827">
        <w:rPr>
          <w:rFonts w:ascii="Arial" w:hAnsi="Arial" w:cs="Arial"/>
          <w:color w:val="000000"/>
        </w:rPr>
        <w:t>Microorganisms</w:t>
      </w:r>
      <w:proofErr w:type="spellEnd"/>
      <w:r w:rsidR="00E90827" w:rsidRPr="00E90827">
        <w:rPr>
          <w:rFonts w:ascii="Arial" w:hAnsi="Arial" w:cs="Arial"/>
          <w:color w:val="000000"/>
        </w:rPr>
        <w:t xml:space="preserve"> in Vertebrate Digestive Systems</w:t>
      </w:r>
      <w:r w:rsidR="00C36533">
        <w:rPr>
          <w:rFonts w:ascii="Arial" w:hAnsi="Arial" w:cs="Arial"/>
          <w:color w:val="000000"/>
        </w:rPr>
        <w:t>”</w:t>
      </w:r>
      <w:r w:rsidR="00E90827">
        <w:rPr>
          <w:rFonts w:ascii="Helvetica" w:hAnsi="Helvetica"/>
          <w:color w:val="000000"/>
          <w:sz w:val="18"/>
          <w:szCs w:val="18"/>
        </w:rPr>
        <w:t>.</w:t>
      </w:r>
    </w:p>
    <w:p w14:paraId="05494ADA" w14:textId="4BAC0594" w:rsidR="00DF0259" w:rsidRDefault="00385452" w:rsidP="003854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  <w:r w:rsidRPr="00385452">
        <w:rPr>
          <w:rFonts w:ascii="Arial" w:hAnsi="Arial" w:cs="Arial"/>
          <w:lang w:val="en-GB"/>
        </w:rPr>
        <w:t xml:space="preserve">Her research </w:t>
      </w:r>
      <w:r w:rsidR="00DF0259" w:rsidRPr="00DF0259">
        <w:rPr>
          <w:rFonts w:ascii="Arial" w:hAnsi="Arial" w:cs="Arial"/>
          <w:lang w:val="en-GB"/>
        </w:rPr>
        <w:t>stud</w:t>
      </w:r>
      <w:r w:rsidR="00DF0259">
        <w:rPr>
          <w:rFonts w:ascii="Arial" w:hAnsi="Arial" w:cs="Arial"/>
          <w:lang w:val="en-GB"/>
        </w:rPr>
        <w:t>ied</w:t>
      </w:r>
      <w:r w:rsidR="00DF0259" w:rsidRPr="00DF0259">
        <w:rPr>
          <w:rFonts w:ascii="Arial" w:hAnsi="Arial" w:cs="Arial"/>
          <w:lang w:val="en-GB"/>
        </w:rPr>
        <w:t xml:space="preserve"> epigenetic alterations in human epithelial cells following Helicobacter pylori infection and/or LPS treatment.</w:t>
      </w:r>
      <w:r w:rsidR="00DF0259">
        <w:rPr>
          <w:rFonts w:ascii="Arial" w:hAnsi="Arial" w:cs="Arial"/>
          <w:lang w:val="en-GB"/>
        </w:rPr>
        <w:t xml:space="preserve"> </w:t>
      </w:r>
      <w:r w:rsidR="00DF0259" w:rsidRPr="00DF0259">
        <w:rPr>
          <w:rFonts w:ascii="Arial" w:hAnsi="Arial" w:cs="Arial"/>
          <w:lang w:val="en-GB"/>
        </w:rPr>
        <w:t xml:space="preserve">In particular, </w:t>
      </w:r>
      <w:r w:rsidR="00DF0259">
        <w:rPr>
          <w:rFonts w:ascii="Arial" w:hAnsi="Arial" w:cs="Arial"/>
          <w:lang w:val="en-GB"/>
        </w:rPr>
        <w:t>she</w:t>
      </w:r>
      <w:r w:rsidR="00DF0259" w:rsidRPr="00DF0259">
        <w:rPr>
          <w:rFonts w:ascii="Arial" w:hAnsi="Arial" w:cs="Arial"/>
          <w:lang w:val="en-GB"/>
        </w:rPr>
        <w:t xml:space="preserve"> evaluated the early onset of chromatin conformational changes in this experimental system and their potential role in human neoplastic transformation following microbiological stimuli.</w:t>
      </w:r>
    </w:p>
    <w:p w14:paraId="7026CCDC" w14:textId="2A7251DE" w:rsidR="00DF0259" w:rsidRDefault="00DF0259" w:rsidP="003854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  <w:r w:rsidRPr="00385452">
        <w:rPr>
          <w:rFonts w:ascii="Arial" w:hAnsi="Arial" w:cs="Arial"/>
          <w:lang w:val="en-GB"/>
        </w:rPr>
        <w:t>She has also explored</w:t>
      </w:r>
      <w:r>
        <w:rPr>
          <w:rFonts w:ascii="Arial" w:hAnsi="Arial" w:cs="Arial"/>
          <w:lang w:val="en-GB"/>
        </w:rPr>
        <w:t xml:space="preserve"> </w:t>
      </w:r>
      <w:r w:rsidRPr="00DF0259">
        <w:rPr>
          <w:rFonts w:ascii="Arial" w:hAnsi="Arial" w:cs="Arial"/>
          <w:lang w:val="en-GB"/>
        </w:rPr>
        <w:t xml:space="preserve">the role of the intestinal microbiota in the onset of various human diseases and the action of human defensins in </w:t>
      </w:r>
      <w:r w:rsidRPr="00DF0259">
        <w:rPr>
          <w:rFonts w:ascii="Arial" w:hAnsi="Arial" w:cs="Arial"/>
          <w:i/>
          <w:iCs/>
          <w:lang w:val="en-GB"/>
        </w:rPr>
        <w:t>Helicobacter pylori</w:t>
      </w:r>
      <w:r w:rsidRPr="00DF0259">
        <w:rPr>
          <w:rFonts w:ascii="Arial" w:hAnsi="Arial" w:cs="Arial"/>
          <w:lang w:val="en-GB"/>
        </w:rPr>
        <w:t xml:space="preserve"> and </w:t>
      </w:r>
      <w:r w:rsidRPr="00720A1C">
        <w:rPr>
          <w:rFonts w:ascii="Arial" w:hAnsi="Arial" w:cs="Arial"/>
          <w:i/>
          <w:iCs/>
          <w:lang w:val="en-GB"/>
        </w:rPr>
        <w:t>S. aureus</w:t>
      </w:r>
      <w:r w:rsidRPr="00DF0259">
        <w:rPr>
          <w:rFonts w:ascii="Arial" w:hAnsi="Arial" w:cs="Arial"/>
          <w:lang w:val="en-GB"/>
        </w:rPr>
        <w:t xml:space="preserve"> infections and physical activity.</w:t>
      </w:r>
    </w:p>
    <w:p w14:paraId="30F07F11" w14:textId="77777777" w:rsidR="00DF0259" w:rsidRDefault="00DF0259" w:rsidP="003854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</w:p>
    <w:p w14:paraId="65D046DC" w14:textId="77777777" w:rsidR="00FD54BF" w:rsidRPr="007C1115" w:rsidRDefault="00FD54BF">
      <w:pPr>
        <w:rPr>
          <w:rFonts w:ascii="Arial" w:hAnsi="Arial" w:cs="Arial"/>
          <w:lang w:val="en-GB"/>
        </w:rPr>
      </w:pPr>
    </w:p>
    <w:p w14:paraId="2F42934F" w14:textId="12ABF1E8" w:rsidR="00FD54BF" w:rsidRPr="007C1115" w:rsidRDefault="009F211E">
      <w:pPr>
        <w:rPr>
          <w:rFonts w:ascii="Arial" w:hAnsi="Arial" w:cs="Arial"/>
          <w:lang w:val="en-GB"/>
        </w:rPr>
      </w:pPr>
      <w:r w:rsidRPr="007C1115">
        <w:rPr>
          <w:rFonts w:ascii="Arial" w:hAnsi="Arial" w:cs="Arial"/>
          <w:b/>
          <w:bCs/>
          <w:lang w:val="en-GB"/>
        </w:rPr>
        <w:t>PUBLICATIONS</w:t>
      </w:r>
      <w:r w:rsidR="00FD54BF" w:rsidRPr="007C1115">
        <w:rPr>
          <w:rFonts w:ascii="Arial" w:hAnsi="Arial" w:cs="Arial"/>
          <w:lang w:val="en-GB"/>
        </w:rPr>
        <w:t xml:space="preserve"> (</w:t>
      </w:r>
      <w:r w:rsidR="00805643">
        <w:rPr>
          <w:rFonts w:ascii="Arial" w:hAnsi="Arial" w:cs="Arial"/>
          <w:lang w:val="en-GB"/>
        </w:rPr>
        <w:t>only</w:t>
      </w:r>
      <w:r w:rsidR="00FD54BF" w:rsidRPr="007C1115">
        <w:rPr>
          <w:rFonts w:ascii="Arial" w:hAnsi="Arial" w:cs="Arial"/>
          <w:lang w:val="en-GB"/>
        </w:rPr>
        <w:t xml:space="preserve"> 5 </w:t>
      </w:r>
      <w:r w:rsidR="00805643">
        <w:rPr>
          <w:rFonts w:ascii="Arial" w:hAnsi="Arial" w:cs="Arial"/>
          <w:lang w:val="en-GB"/>
        </w:rPr>
        <w:t xml:space="preserve">in the </w:t>
      </w:r>
      <w:r w:rsidRPr="007C1115">
        <w:rPr>
          <w:rFonts w:ascii="Arial" w:hAnsi="Arial" w:cs="Arial"/>
          <w:lang w:val="en-GB"/>
        </w:rPr>
        <w:t>last 5 years</w:t>
      </w:r>
      <w:r w:rsidR="00FD54BF" w:rsidRPr="007C1115">
        <w:rPr>
          <w:rFonts w:ascii="Arial" w:hAnsi="Arial" w:cs="Arial"/>
          <w:lang w:val="en-GB"/>
        </w:rPr>
        <w:t>)</w:t>
      </w:r>
      <w:r w:rsidR="005E3DA9" w:rsidRPr="007C1115">
        <w:rPr>
          <w:rFonts w:ascii="Arial" w:hAnsi="Arial" w:cs="Arial"/>
          <w:lang w:val="en-GB"/>
        </w:rPr>
        <w:t xml:space="preserve"> </w:t>
      </w:r>
    </w:p>
    <w:p w14:paraId="7BB7F985" w14:textId="6518D189" w:rsidR="00DF0259" w:rsidRPr="003A6860" w:rsidRDefault="00DF0259" w:rsidP="00B20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3A6860">
        <w:rPr>
          <w:rFonts w:ascii="Arial" w:hAnsi="Arial" w:cs="Arial"/>
          <w:color w:val="212121"/>
          <w:shd w:val="clear" w:color="auto" w:fill="FFFFFF"/>
        </w:rPr>
        <w:t xml:space="preserve">1. </w:t>
      </w:r>
      <w:proofErr w:type="spellStart"/>
      <w:r w:rsidRPr="003A6860">
        <w:rPr>
          <w:rFonts w:ascii="Arial" w:hAnsi="Arial" w:cs="Arial"/>
          <w:color w:val="212121"/>
          <w:shd w:val="clear" w:color="auto" w:fill="FFFFFF"/>
        </w:rPr>
        <w:t>Mennitti</w:t>
      </w:r>
      <w:proofErr w:type="spellEnd"/>
      <w:r w:rsidRPr="003A6860">
        <w:rPr>
          <w:rFonts w:ascii="Arial" w:hAnsi="Arial" w:cs="Arial"/>
          <w:color w:val="212121"/>
          <w:shd w:val="clear" w:color="auto" w:fill="FFFFFF"/>
        </w:rPr>
        <w:t xml:space="preserve"> C, Calvanese M, Gentile A, Vastola A, Romano P, Ingenito L, Gentile L, Veneruso I, Scarano C, La Monica I, Di Lorenzo R, </w:t>
      </w:r>
      <w:proofErr w:type="spellStart"/>
      <w:r w:rsidRPr="003A6860">
        <w:rPr>
          <w:rFonts w:ascii="Arial" w:hAnsi="Arial" w:cs="Arial"/>
          <w:color w:val="212121"/>
          <w:shd w:val="clear" w:color="auto" w:fill="FFFFFF"/>
        </w:rPr>
        <w:t>Frisso</w:t>
      </w:r>
      <w:proofErr w:type="spellEnd"/>
      <w:r w:rsidRPr="003A6860">
        <w:rPr>
          <w:rFonts w:ascii="Arial" w:hAnsi="Arial" w:cs="Arial"/>
          <w:color w:val="212121"/>
          <w:shd w:val="clear" w:color="auto" w:fill="FFFFFF"/>
        </w:rPr>
        <w:t xml:space="preserve"> G, D'Argenio V, Lombardo B, Scudiero O, Pero R, Laneri S. </w:t>
      </w:r>
      <w:proofErr w:type="spellStart"/>
      <w:r w:rsidRPr="003A6860">
        <w:rPr>
          <w:rFonts w:ascii="Arial" w:hAnsi="Arial" w:cs="Arial"/>
          <w:color w:val="212121"/>
          <w:shd w:val="clear" w:color="auto" w:fill="FFFFFF"/>
        </w:rPr>
        <w:t>Skin</w:t>
      </w:r>
      <w:proofErr w:type="spellEnd"/>
      <w:r w:rsidRPr="003A6860"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 w:rsidRPr="003A6860">
        <w:rPr>
          <w:rFonts w:ascii="Arial" w:hAnsi="Arial" w:cs="Arial"/>
          <w:color w:val="212121"/>
          <w:shd w:val="clear" w:color="auto" w:fill="FFFFFF"/>
        </w:rPr>
        <w:t>Microbiome</w:t>
      </w:r>
      <w:proofErr w:type="spellEnd"/>
      <w:r w:rsidRPr="003A6860"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 w:rsidRPr="003A6860">
        <w:rPr>
          <w:rFonts w:ascii="Arial" w:hAnsi="Arial" w:cs="Arial"/>
          <w:color w:val="212121"/>
          <w:shd w:val="clear" w:color="auto" w:fill="FFFFFF"/>
        </w:rPr>
        <w:t>Overview</w:t>
      </w:r>
      <w:proofErr w:type="spellEnd"/>
      <w:r w:rsidRPr="003A6860">
        <w:rPr>
          <w:rFonts w:ascii="Arial" w:hAnsi="Arial" w:cs="Arial"/>
          <w:color w:val="212121"/>
          <w:shd w:val="clear" w:color="auto" w:fill="FFFFFF"/>
        </w:rPr>
        <w:t xml:space="preserve">: How </w:t>
      </w:r>
      <w:proofErr w:type="spellStart"/>
      <w:r w:rsidRPr="003A6860">
        <w:rPr>
          <w:rFonts w:ascii="Arial" w:hAnsi="Arial" w:cs="Arial"/>
          <w:color w:val="212121"/>
          <w:shd w:val="clear" w:color="auto" w:fill="FFFFFF"/>
        </w:rPr>
        <w:t>Physical</w:t>
      </w:r>
      <w:proofErr w:type="spellEnd"/>
      <w:r w:rsidRPr="003A6860">
        <w:rPr>
          <w:rFonts w:ascii="Arial" w:hAnsi="Arial" w:cs="Arial"/>
          <w:color w:val="212121"/>
          <w:shd w:val="clear" w:color="auto" w:fill="FFFFFF"/>
        </w:rPr>
        <w:t xml:space="preserve"> Activity </w:t>
      </w:r>
      <w:proofErr w:type="spellStart"/>
      <w:r w:rsidRPr="003A6860">
        <w:rPr>
          <w:rFonts w:ascii="Arial" w:hAnsi="Arial" w:cs="Arial"/>
          <w:color w:val="212121"/>
          <w:shd w:val="clear" w:color="auto" w:fill="FFFFFF"/>
        </w:rPr>
        <w:t>Influences</w:t>
      </w:r>
      <w:proofErr w:type="spellEnd"/>
      <w:r w:rsidRPr="003A6860"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 w:rsidRPr="003A6860">
        <w:rPr>
          <w:rFonts w:ascii="Arial" w:hAnsi="Arial" w:cs="Arial"/>
          <w:color w:val="212121"/>
          <w:shd w:val="clear" w:color="auto" w:fill="FFFFFF"/>
        </w:rPr>
        <w:t>Bacteria</w:t>
      </w:r>
      <w:proofErr w:type="spellEnd"/>
      <w:r w:rsidRPr="003A6860">
        <w:rPr>
          <w:rFonts w:ascii="Arial" w:hAnsi="Arial" w:cs="Arial"/>
          <w:color w:val="212121"/>
          <w:shd w:val="clear" w:color="auto" w:fill="FFFFFF"/>
        </w:rPr>
        <w:t xml:space="preserve">. </w:t>
      </w:r>
      <w:proofErr w:type="spellStart"/>
      <w:r w:rsidRPr="003A6860">
        <w:rPr>
          <w:rFonts w:ascii="Arial" w:hAnsi="Arial" w:cs="Arial"/>
          <w:color w:val="212121"/>
          <w:shd w:val="clear" w:color="auto" w:fill="FFFFFF"/>
        </w:rPr>
        <w:t>Microorganisms</w:t>
      </w:r>
      <w:proofErr w:type="spellEnd"/>
      <w:r w:rsidRPr="003A6860">
        <w:rPr>
          <w:rFonts w:ascii="Arial" w:hAnsi="Arial" w:cs="Arial"/>
          <w:color w:val="212121"/>
          <w:shd w:val="clear" w:color="auto" w:fill="FFFFFF"/>
        </w:rPr>
        <w:t xml:space="preserve">. 2025 </w:t>
      </w:r>
      <w:proofErr w:type="spellStart"/>
      <w:r w:rsidRPr="003A6860">
        <w:rPr>
          <w:rFonts w:ascii="Arial" w:hAnsi="Arial" w:cs="Arial"/>
          <w:color w:val="212121"/>
          <w:shd w:val="clear" w:color="auto" w:fill="FFFFFF"/>
        </w:rPr>
        <w:t>Apr</w:t>
      </w:r>
      <w:proofErr w:type="spellEnd"/>
      <w:r w:rsidRPr="003A6860">
        <w:rPr>
          <w:rFonts w:ascii="Arial" w:hAnsi="Arial" w:cs="Arial"/>
          <w:color w:val="212121"/>
          <w:shd w:val="clear" w:color="auto" w:fill="FFFFFF"/>
        </w:rPr>
        <w:t xml:space="preserve"> 10;13(4):868. </w:t>
      </w:r>
      <w:proofErr w:type="spellStart"/>
      <w:r w:rsidRPr="003A6860">
        <w:rPr>
          <w:rFonts w:ascii="Arial" w:hAnsi="Arial" w:cs="Arial"/>
          <w:color w:val="212121"/>
          <w:shd w:val="clear" w:color="auto" w:fill="FFFFFF"/>
        </w:rPr>
        <w:t>doi</w:t>
      </w:r>
      <w:proofErr w:type="spellEnd"/>
      <w:r w:rsidRPr="003A6860">
        <w:rPr>
          <w:rFonts w:ascii="Arial" w:hAnsi="Arial" w:cs="Arial"/>
          <w:color w:val="212121"/>
          <w:shd w:val="clear" w:color="auto" w:fill="FFFFFF"/>
        </w:rPr>
        <w:t xml:space="preserve">: 10.3390/microorganisms13040868. </w:t>
      </w:r>
    </w:p>
    <w:p w14:paraId="2C51FD71" w14:textId="77777777" w:rsidR="00DF0259" w:rsidRPr="003A6860" w:rsidRDefault="00DF0259" w:rsidP="00B20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42220353" w14:textId="7F57C476" w:rsidR="00B20D88" w:rsidRPr="003A6860" w:rsidRDefault="004F596A" w:rsidP="00B20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3A6860">
        <w:rPr>
          <w:rFonts w:ascii="Arial" w:hAnsi="Arial" w:cs="Arial"/>
        </w:rPr>
        <w:t>2</w:t>
      </w:r>
      <w:r w:rsidR="00B20D88" w:rsidRPr="003A6860">
        <w:rPr>
          <w:rFonts w:ascii="Arial" w:hAnsi="Arial" w:cs="Arial"/>
        </w:rPr>
        <w:t xml:space="preserve">. Veneruso I, </w:t>
      </w:r>
      <w:proofErr w:type="spellStart"/>
      <w:r w:rsidR="00B20D88" w:rsidRPr="003A6860">
        <w:rPr>
          <w:rFonts w:ascii="Arial" w:hAnsi="Arial" w:cs="Arial"/>
        </w:rPr>
        <w:t>Mennitti</w:t>
      </w:r>
      <w:proofErr w:type="spellEnd"/>
      <w:r w:rsidR="00B20D88" w:rsidRPr="003A6860">
        <w:rPr>
          <w:rFonts w:ascii="Arial" w:hAnsi="Arial" w:cs="Arial"/>
        </w:rPr>
        <w:t xml:space="preserve"> C, Gentile A, Di Bonito G, Ulisse J, Scarano C, Lombardo B, Terracciano D, Pero R, D'</w:t>
      </w:r>
      <w:proofErr w:type="spellStart"/>
      <w:r w:rsidR="00B20D88" w:rsidRPr="003A6860">
        <w:rPr>
          <w:rFonts w:ascii="Arial" w:hAnsi="Arial" w:cs="Arial"/>
        </w:rPr>
        <w:t>Alicandro</w:t>
      </w:r>
      <w:proofErr w:type="spellEnd"/>
      <w:r w:rsidR="00B20D88" w:rsidRPr="003A6860">
        <w:rPr>
          <w:rFonts w:ascii="Arial" w:hAnsi="Arial" w:cs="Arial"/>
        </w:rPr>
        <w:t xml:space="preserve"> G, </w:t>
      </w:r>
      <w:proofErr w:type="spellStart"/>
      <w:r w:rsidR="00B20D88" w:rsidRPr="003A6860">
        <w:rPr>
          <w:rFonts w:ascii="Arial" w:hAnsi="Arial" w:cs="Arial"/>
        </w:rPr>
        <w:t>Frisso</w:t>
      </w:r>
      <w:proofErr w:type="spellEnd"/>
      <w:r w:rsidR="00B20D88" w:rsidRPr="003A6860">
        <w:rPr>
          <w:rFonts w:ascii="Arial" w:hAnsi="Arial" w:cs="Arial"/>
        </w:rPr>
        <w:t xml:space="preserve"> G, D'Argenio V, Scudiero O. </w:t>
      </w:r>
      <w:proofErr w:type="spellStart"/>
      <w:r w:rsidR="00B20D88" w:rsidRPr="003A6860">
        <w:rPr>
          <w:rFonts w:ascii="Arial" w:hAnsi="Arial" w:cs="Arial"/>
        </w:rPr>
        <w:t>Effect</w:t>
      </w:r>
      <w:proofErr w:type="spellEnd"/>
      <w:r w:rsidR="00B20D88" w:rsidRPr="003A6860">
        <w:rPr>
          <w:rFonts w:ascii="Arial" w:hAnsi="Arial" w:cs="Arial"/>
        </w:rPr>
        <w:t xml:space="preserve"> of </w:t>
      </w:r>
      <w:proofErr w:type="spellStart"/>
      <w:r w:rsidR="00B20D88" w:rsidRPr="003A6860">
        <w:rPr>
          <w:rFonts w:ascii="Arial" w:hAnsi="Arial" w:cs="Arial"/>
        </w:rPr>
        <w:t>elite</w:t>
      </w:r>
      <w:proofErr w:type="spellEnd"/>
      <w:r w:rsidR="00B20D88" w:rsidRPr="003A6860">
        <w:rPr>
          <w:rFonts w:ascii="Arial" w:hAnsi="Arial" w:cs="Arial"/>
        </w:rPr>
        <w:t xml:space="preserve"> sport activity on </w:t>
      </w:r>
      <w:proofErr w:type="spellStart"/>
      <w:r w:rsidR="00B20D88" w:rsidRPr="003A6860">
        <w:rPr>
          <w:rFonts w:ascii="Arial" w:hAnsi="Arial" w:cs="Arial"/>
        </w:rPr>
        <w:t>salivary</w:t>
      </w:r>
      <w:proofErr w:type="spellEnd"/>
      <w:r w:rsidR="00B20D88" w:rsidRPr="003A6860">
        <w:rPr>
          <w:rFonts w:ascii="Arial" w:hAnsi="Arial" w:cs="Arial"/>
        </w:rPr>
        <w:t xml:space="preserve"> microbiota: The case of water polo. </w:t>
      </w:r>
      <w:proofErr w:type="spellStart"/>
      <w:r w:rsidR="00B20D88" w:rsidRPr="003A6860">
        <w:rPr>
          <w:rFonts w:ascii="Arial" w:hAnsi="Arial" w:cs="Arial"/>
        </w:rPr>
        <w:t>Heliyon</w:t>
      </w:r>
      <w:proofErr w:type="spellEnd"/>
      <w:r w:rsidR="00B20D88" w:rsidRPr="003A6860">
        <w:rPr>
          <w:rFonts w:ascii="Arial" w:hAnsi="Arial" w:cs="Arial"/>
        </w:rPr>
        <w:t xml:space="preserve">. 2024 </w:t>
      </w:r>
      <w:proofErr w:type="spellStart"/>
      <w:r w:rsidR="00B20D88" w:rsidRPr="003A6860">
        <w:rPr>
          <w:rFonts w:ascii="Arial" w:hAnsi="Arial" w:cs="Arial"/>
        </w:rPr>
        <w:t>Nov</w:t>
      </w:r>
      <w:proofErr w:type="spellEnd"/>
      <w:r w:rsidR="00B20D88" w:rsidRPr="003A6860">
        <w:rPr>
          <w:rFonts w:ascii="Arial" w:hAnsi="Arial" w:cs="Arial"/>
        </w:rPr>
        <w:t xml:space="preserve"> 23;10(23</w:t>
      </w:r>
      <w:proofErr w:type="gramStart"/>
      <w:r w:rsidR="00B20D88" w:rsidRPr="003A6860">
        <w:rPr>
          <w:rFonts w:ascii="Arial" w:hAnsi="Arial" w:cs="Arial"/>
        </w:rPr>
        <w:t>):e</w:t>
      </w:r>
      <w:proofErr w:type="gramEnd"/>
      <w:r w:rsidR="00B20D88" w:rsidRPr="003A6860">
        <w:rPr>
          <w:rFonts w:ascii="Arial" w:hAnsi="Arial" w:cs="Arial"/>
        </w:rPr>
        <w:t xml:space="preserve">40663. </w:t>
      </w:r>
      <w:proofErr w:type="spellStart"/>
      <w:r w:rsidR="00B20D88" w:rsidRPr="003A6860">
        <w:rPr>
          <w:rFonts w:ascii="Arial" w:hAnsi="Arial" w:cs="Arial"/>
        </w:rPr>
        <w:t>doi</w:t>
      </w:r>
      <w:proofErr w:type="spellEnd"/>
      <w:r w:rsidR="00B20D88" w:rsidRPr="003A6860">
        <w:rPr>
          <w:rFonts w:ascii="Arial" w:hAnsi="Arial" w:cs="Arial"/>
        </w:rPr>
        <w:t xml:space="preserve">: </w:t>
      </w:r>
      <w:proofErr w:type="gramStart"/>
      <w:r w:rsidR="00B20D88" w:rsidRPr="003A6860">
        <w:rPr>
          <w:rFonts w:ascii="Arial" w:hAnsi="Arial" w:cs="Arial"/>
        </w:rPr>
        <w:t>10.1016/j.heliyon.2024.e</w:t>
      </w:r>
      <w:proofErr w:type="gramEnd"/>
      <w:r w:rsidR="00B20D88" w:rsidRPr="003A6860">
        <w:rPr>
          <w:rFonts w:ascii="Arial" w:hAnsi="Arial" w:cs="Arial"/>
        </w:rPr>
        <w:t xml:space="preserve">40663. </w:t>
      </w:r>
    </w:p>
    <w:p w14:paraId="43510159" w14:textId="77777777" w:rsidR="00FD54BF" w:rsidRPr="003A6860" w:rsidRDefault="00FD54BF" w:rsidP="00B20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0640C1F7" w14:textId="13640670" w:rsidR="00B20D88" w:rsidRPr="003A6860" w:rsidRDefault="003A6860" w:rsidP="00B20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3</w:t>
      </w:r>
      <w:r w:rsidR="00B20D88" w:rsidRPr="003A6860">
        <w:rPr>
          <w:rFonts w:ascii="Arial" w:hAnsi="Arial" w:cs="Arial"/>
        </w:rPr>
        <w:t xml:space="preserve">. Brancaccio M, </w:t>
      </w:r>
      <w:proofErr w:type="spellStart"/>
      <w:r w:rsidR="00B20D88" w:rsidRPr="003A6860">
        <w:rPr>
          <w:rFonts w:ascii="Arial" w:hAnsi="Arial" w:cs="Arial"/>
        </w:rPr>
        <w:t>Mennitti</w:t>
      </w:r>
      <w:proofErr w:type="spellEnd"/>
      <w:r w:rsidR="00B20D88" w:rsidRPr="003A6860">
        <w:rPr>
          <w:rFonts w:ascii="Arial" w:hAnsi="Arial" w:cs="Arial"/>
        </w:rPr>
        <w:t xml:space="preserve"> C, Calvanese M, Gentile A, Musto R, Gaudiello G, Scamardella G, Terracciano D, </w:t>
      </w:r>
      <w:proofErr w:type="spellStart"/>
      <w:r w:rsidR="00B20D88" w:rsidRPr="003A6860">
        <w:rPr>
          <w:rFonts w:ascii="Arial" w:hAnsi="Arial" w:cs="Arial"/>
        </w:rPr>
        <w:t>Frisso</w:t>
      </w:r>
      <w:proofErr w:type="spellEnd"/>
      <w:r w:rsidR="00B20D88" w:rsidRPr="003A6860">
        <w:rPr>
          <w:rFonts w:ascii="Arial" w:hAnsi="Arial" w:cs="Arial"/>
        </w:rPr>
        <w:t xml:space="preserve"> G, Pero R, Sarno L, Guida M, Scudiero O. </w:t>
      </w:r>
      <w:proofErr w:type="spellStart"/>
      <w:r w:rsidR="00B20D88" w:rsidRPr="003A6860">
        <w:rPr>
          <w:rFonts w:ascii="Arial" w:hAnsi="Arial" w:cs="Arial"/>
        </w:rPr>
        <w:t>Diagnostic</w:t>
      </w:r>
      <w:proofErr w:type="spellEnd"/>
      <w:r w:rsidR="00B20D88" w:rsidRPr="003A6860">
        <w:rPr>
          <w:rFonts w:ascii="Arial" w:hAnsi="Arial" w:cs="Arial"/>
        </w:rPr>
        <w:t xml:space="preserve"> and </w:t>
      </w:r>
      <w:proofErr w:type="spellStart"/>
      <w:r w:rsidR="00B20D88" w:rsidRPr="003A6860">
        <w:rPr>
          <w:rFonts w:ascii="Arial" w:hAnsi="Arial" w:cs="Arial"/>
        </w:rPr>
        <w:t>Therapeutic</w:t>
      </w:r>
      <w:proofErr w:type="spellEnd"/>
      <w:r w:rsidR="00B20D88" w:rsidRPr="003A6860">
        <w:rPr>
          <w:rFonts w:ascii="Arial" w:hAnsi="Arial" w:cs="Arial"/>
        </w:rPr>
        <w:t xml:space="preserve"> </w:t>
      </w:r>
      <w:proofErr w:type="spellStart"/>
      <w:r w:rsidR="00B20D88" w:rsidRPr="003A6860">
        <w:rPr>
          <w:rFonts w:ascii="Arial" w:hAnsi="Arial" w:cs="Arial"/>
        </w:rPr>
        <w:t>Potential</w:t>
      </w:r>
      <w:proofErr w:type="spellEnd"/>
      <w:r w:rsidR="00B20D88" w:rsidRPr="003A6860">
        <w:rPr>
          <w:rFonts w:ascii="Arial" w:hAnsi="Arial" w:cs="Arial"/>
        </w:rPr>
        <w:t xml:space="preserve"> for HNP-1, HBD-1 and HBD-4 in </w:t>
      </w:r>
      <w:proofErr w:type="spellStart"/>
      <w:r w:rsidR="00B20D88" w:rsidRPr="003A6860">
        <w:rPr>
          <w:rFonts w:ascii="Arial" w:hAnsi="Arial" w:cs="Arial"/>
        </w:rPr>
        <w:t>Pregnant</w:t>
      </w:r>
      <w:proofErr w:type="spellEnd"/>
      <w:r w:rsidR="00B20D88" w:rsidRPr="003A6860">
        <w:rPr>
          <w:rFonts w:ascii="Arial" w:hAnsi="Arial" w:cs="Arial"/>
        </w:rPr>
        <w:t xml:space="preserve"> Women with COVID-19. </w:t>
      </w:r>
      <w:r w:rsidR="00B20D88" w:rsidRPr="003A6860">
        <w:rPr>
          <w:rFonts w:ascii="Arial" w:hAnsi="Arial" w:cs="Arial"/>
          <w:lang w:val="en-GB"/>
        </w:rPr>
        <w:t xml:space="preserve">Int J Mol Sci. 2022 Mar 22;23(7):3450. </w:t>
      </w:r>
      <w:proofErr w:type="spellStart"/>
      <w:r w:rsidR="00B20D88" w:rsidRPr="003A6860">
        <w:rPr>
          <w:rFonts w:ascii="Arial" w:hAnsi="Arial" w:cs="Arial"/>
          <w:lang w:val="en-GB"/>
        </w:rPr>
        <w:t>doi</w:t>
      </w:r>
      <w:proofErr w:type="spellEnd"/>
      <w:r w:rsidR="00B20D88" w:rsidRPr="003A6860">
        <w:rPr>
          <w:rFonts w:ascii="Arial" w:hAnsi="Arial" w:cs="Arial"/>
          <w:lang w:val="en-GB"/>
        </w:rPr>
        <w:t xml:space="preserve">: 10.3390/ijms23073450. </w:t>
      </w:r>
    </w:p>
    <w:p w14:paraId="70A8ED6C" w14:textId="77777777" w:rsidR="004F596A" w:rsidRPr="003A6860" w:rsidRDefault="004F596A" w:rsidP="00B20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</w:p>
    <w:p w14:paraId="44FFA875" w14:textId="15E1D2E3" w:rsidR="004F596A" w:rsidRPr="00A156B6" w:rsidRDefault="003A6860" w:rsidP="00B20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212121"/>
          <w:shd w:val="clear" w:color="auto" w:fill="FFFFFF"/>
        </w:rPr>
      </w:pPr>
      <w:r>
        <w:rPr>
          <w:rFonts w:ascii="Arial" w:hAnsi="Arial" w:cs="Arial"/>
          <w:color w:val="212121"/>
          <w:shd w:val="clear" w:color="auto" w:fill="FFFFFF"/>
        </w:rPr>
        <w:t>4</w:t>
      </w:r>
      <w:r w:rsidR="004F596A" w:rsidRPr="003A6860">
        <w:rPr>
          <w:rFonts w:ascii="Arial" w:hAnsi="Arial" w:cs="Arial"/>
          <w:color w:val="212121"/>
          <w:shd w:val="clear" w:color="auto" w:fill="FFFFFF"/>
        </w:rPr>
        <w:t xml:space="preserve">. Pero R, Brancaccio M, </w:t>
      </w:r>
      <w:proofErr w:type="spellStart"/>
      <w:r w:rsidR="004F596A" w:rsidRPr="003A6860">
        <w:rPr>
          <w:rFonts w:ascii="Arial" w:hAnsi="Arial" w:cs="Arial"/>
          <w:color w:val="212121"/>
          <w:shd w:val="clear" w:color="auto" w:fill="FFFFFF"/>
        </w:rPr>
        <w:t>Mennitti</w:t>
      </w:r>
      <w:proofErr w:type="spellEnd"/>
      <w:r w:rsidR="004F596A" w:rsidRPr="003A6860">
        <w:rPr>
          <w:rFonts w:ascii="Arial" w:hAnsi="Arial" w:cs="Arial"/>
          <w:color w:val="212121"/>
          <w:shd w:val="clear" w:color="auto" w:fill="FFFFFF"/>
        </w:rPr>
        <w:t xml:space="preserve"> C, Gentile L, Franco A, Laneri S, De Biasi MG, Pagliuca C, Colicchio R, Salvatore P, D'</w:t>
      </w:r>
      <w:proofErr w:type="spellStart"/>
      <w:r w:rsidR="004F596A" w:rsidRPr="003A6860">
        <w:rPr>
          <w:rFonts w:ascii="Arial" w:hAnsi="Arial" w:cs="Arial"/>
          <w:color w:val="212121"/>
          <w:shd w:val="clear" w:color="auto" w:fill="FFFFFF"/>
        </w:rPr>
        <w:t>Alicandro</w:t>
      </w:r>
      <w:proofErr w:type="spellEnd"/>
      <w:r w:rsidR="004F596A" w:rsidRPr="003A6860">
        <w:rPr>
          <w:rFonts w:ascii="Arial" w:hAnsi="Arial" w:cs="Arial"/>
          <w:color w:val="212121"/>
          <w:shd w:val="clear" w:color="auto" w:fill="FFFFFF"/>
        </w:rPr>
        <w:t xml:space="preserve"> G, Terracciano D, Cennamo M, La Civita E, Liotti A, </w:t>
      </w:r>
      <w:proofErr w:type="spellStart"/>
      <w:r w:rsidR="004F596A" w:rsidRPr="003A6860">
        <w:rPr>
          <w:rFonts w:ascii="Arial" w:hAnsi="Arial" w:cs="Arial"/>
          <w:color w:val="212121"/>
          <w:shd w:val="clear" w:color="auto" w:fill="FFFFFF"/>
        </w:rPr>
        <w:t>Mazzaccara</w:t>
      </w:r>
      <w:proofErr w:type="spellEnd"/>
      <w:r w:rsidR="004F596A" w:rsidRPr="003A6860">
        <w:rPr>
          <w:rFonts w:ascii="Arial" w:hAnsi="Arial" w:cs="Arial"/>
          <w:color w:val="212121"/>
          <w:shd w:val="clear" w:color="auto" w:fill="FFFFFF"/>
        </w:rPr>
        <w:t xml:space="preserve"> C, </w:t>
      </w:r>
      <w:proofErr w:type="spellStart"/>
      <w:r w:rsidR="004F596A" w:rsidRPr="003A6860">
        <w:rPr>
          <w:rFonts w:ascii="Arial" w:hAnsi="Arial" w:cs="Arial"/>
          <w:color w:val="212121"/>
          <w:shd w:val="clear" w:color="auto" w:fill="FFFFFF"/>
        </w:rPr>
        <w:t>Frisso</w:t>
      </w:r>
      <w:proofErr w:type="spellEnd"/>
      <w:r w:rsidR="004F596A" w:rsidRPr="003A6860">
        <w:rPr>
          <w:rFonts w:ascii="Arial" w:hAnsi="Arial" w:cs="Arial"/>
          <w:color w:val="212121"/>
          <w:shd w:val="clear" w:color="auto" w:fill="FFFFFF"/>
        </w:rPr>
        <w:t xml:space="preserve"> G, Lombardo B, Scudiero O. HNP-1 and HBD-1 </w:t>
      </w:r>
      <w:proofErr w:type="spellStart"/>
      <w:r w:rsidR="004F596A" w:rsidRPr="003A6860">
        <w:rPr>
          <w:rFonts w:ascii="Arial" w:hAnsi="Arial" w:cs="Arial"/>
          <w:color w:val="212121"/>
          <w:shd w:val="clear" w:color="auto" w:fill="FFFFFF"/>
        </w:rPr>
        <w:t>as</w:t>
      </w:r>
      <w:proofErr w:type="spellEnd"/>
      <w:r w:rsidR="004F596A" w:rsidRPr="003A6860"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 w:rsidR="004F596A" w:rsidRPr="003A6860">
        <w:rPr>
          <w:rFonts w:ascii="Arial" w:hAnsi="Arial" w:cs="Arial"/>
          <w:color w:val="212121"/>
          <w:shd w:val="clear" w:color="auto" w:fill="FFFFFF"/>
        </w:rPr>
        <w:t>Biomarkers</w:t>
      </w:r>
      <w:proofErr w:type="spellEnd"/>
      <w:r w:rsidR="004F596A" w:rsidRPr="003A6860">
        <w:rPr>
          <w:rFonts w:ascii="Arial" w:hAnsi="Arial" w:cs="Arial"/>
          <w:color w:val="212121"/>
          <w:shd w:val="clear" w:color="auto" w:fill="FFFFFF"/>
        </w:rPr>
        <w:t xml:space="preserve"> for the Immune Systems of Elite Basketball </w:t>
      </w:r>
      <w:proofErr w:type="spellStart"/>
      <w:r w:rsidR="004F596A" w:rsidRPr="003A6860">
        <w:rPr>
          <w:rFonts w:ascii="Arial" w:hAnsi="Arial" w:cs="Arial"/>
          <w:color w:val="212121"/>
          <w:shd w:val="clear" w:color="auto" w:fill="FFFFFF"/>
        </w:rPr>
        <w:t>Athletes</w:t>
      </w:r>
      <w:proofErr w:type="spellEnd"/>
      <w:r w:rsidR="004F596A" w:rsidRPr="003A6860">
        <w:rPr>
          <w:rFonts w:ascii="Arial" w:hAnsi="Arial" w:cs="Arial"/>
          <w:color w:val="212121"/>
          <w:shd w:val="clear" w:color="auto" w:fill="FFFFFF"/>
        </w:rPr>
        <w:t xml:space="preserve">. </w:t>
      </w:r>
      <w:proofErr w:type="spellStart"/>
      <w:r w:rsidR="004F596A" w:rsidRPr="003A6860">
        <w:rPr>
          <w:rFonts w:ascii="Arial" w:hAnsi="Arial" w:cs="Arial"/>
          <w:color w:val="212121"/>
          <w:shd w:val="clear" w:color="auto" w:fill="FFFFFF"/>
        </w:rPr>
        <w:t>Antibiotics</w:t>
      </w:r>
      <w:proofErr w:type="spellEnd"/>
      <w:r w:rsidR="004F596A" w:rsidRPr="003A6860">
        <w:rPr>
          <w:rFonts w:ascii="Arial" w:hAnsi="Arial" w:cs="Arial"/>
          <w:color w:val="212121"/>
          <w:shd w:val="clear" w:color="auto" w:fill="FFFFFF"/>
        </w:rPr>
        <w:t xml:space="preserve"> (Basel). 2020 </w:t>
      </w:r>
      <w:proofErr w:type="spellStart"/>
      <w:r w:rsidR="004F596A" w:rsidRPr="003A6860">
        <w:rPr>
          <w:rFonts w:ascii="Arial" w:hAnsi="Arial" w:cs="Arial"/>
          <w:color w:val="212121"/>
          <w:shd w:val="clear" w:color="auto" w:fill="FFFFFF"/>
        </w:rPr>
        <w:t>Jun</w:t>
      </w:r>
      <w:proofErr w:type="spellEnd"/>
      <w:r w:rsidR="004F596A" w:rsidRPr="003A6860">
        <w:rPr>
          <w:rFonts w:ascii="Arial" w:hAnsi="Arial" w:cs="Arial"/>
          <w:color w:val="212121"/>
          <w:shd w:val="clear" w:color="auto" w:fill="FFFFFF"/>
        </w:rPr>
        <w:t xml:space="preserve"> 7;9(6):306. </w:t>
      </w:r>
      <w:proofErr w:type="spellStart"/>
      <w:r w:rsidR="004F596A" w:rsidRPr="003A6860">
        <w:rPr>
          <w:rFonts w:ascii="Arial" w:hAnsi="Arial" w:cs="Arial"/>
          <w:color w:val="212121"/>
          <w:shd w:val="clear" w:color="auto" w:fill="FFFFFF"/>
        </w:rPr>
        <w:t>doi</w:t>
      </w:r>
      <w:proofErr w:type="spellEnd"/>
      <w:r w:rsidR="004F596A" w:rsidRPr="003A6860">
        <w:rPr>
          <w:rFonts w:ascii="Arial" w:hAnsi="Arial" w:cs="Arial"/>
          <w:color w:val="212121"/>
          <w:shd w:val="clear" w:color="auto" w:fill="FFFFFF"/>
        </w:rPr>
        <w:t xml:space="preserve">: </w:t>
      </w:r>
      <w:r w:rsidR="004F596A" w:rsidRPr="00A156B6">
        <w:rPr>
          <w:rFonts w:ascii="Arial" w:hAnsi="Arial" w:cs="Arial"/>
          <w:color w:val="212121"/>
          <w:shd w:val="clear" w:color="auto" w:fill="FFFFFF"/>
        </w:rPr>
        <w:t xml:space="preserve">10.3390/antibiotics9060306. </w:t>
      </w:r>
    </w:p>
    <w:p w14:paraId="64C0FB4F" w14:textId="77777777" w:rsidR="00A156B6" w:rsidRPr="00A156B6" w:rsidRDefault="00A156B6" w:rsidP="00B20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212121"/>
          <w:shd w:val="clear" w:color="auto" w:fill="FFFFFF"/>
        </w:rPr>
      </w:pPr>
    </w:p>
    <w:p w14:paraId="3D194DA6" w14:textId="53290001" w:rsidR="00FD54BF" w:rsidRPr="007C1115" w:rsidRDefault="00A156B6" w:rsidP="00B20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  <w:r w:rsidRPr="00A156B6">
        <w:rPr>
          <w:rFonts w:ascii="Arial" w:hAnsi="Arial" w:cs="Arial"/>
          <w:color w:val="212121"/>
          <w:shd w:val="clear" w:color="auto" w:fill="FFFFFF"/>
        </w:rPr>
        <w:lastRenderedPageBreak/>
        <w:t xml:space="preserve">5.Pero R, Angrisano T, Brancaccio M, Falanga A, Lombardi L, Natale F, Laneri S, Lombardo B, </w:t>
      </w:r>
      <w:proofErr w:type="spellStart"/>
      <w:r w:rsidRPr="00A156B6">
        <w:rPr>
          <w:rFonts w:ascii="Arial" w:hAnsi="Arial" w:cs="Arial"/>
          <w:color w:val="212121"/>
          <w:shd w:val="clear" w:color="auto" w:fill="FFFFFF"/>
        </w:rPr>
        <w:t>Galdiero</w:t>
      </w:r>
      <w:proofErr w:type="spellEnd"/>
      <w:r w:rsidRPr="00A156B6">
        <w:rPr>
          <w:rFonts w:ascii="Arial" w:hAnsi="Arial" w:cs="Arial"/>
          <w:color w:val="212121"/>
          <w:shd w:val="clear" w:color="auto" w:fill="FFFFFF"/>
        </w:rPr>
        <w:t xml:space="preserve"> S, Scudiero O. Beta-</w:t>
      </w:r>
      <w:proofErr w:type="spellStart"/>
      <w:r w:rsidRPr="00A156B6">
        <w:rPr>
          <w:rFonts w:ascii="Arial" w:hAnsi="Arial" w:cs="Arial"/>
          <w:color w:val="212121"/>
          <w:shd w:val="clear" w:color="auto" w:fill="FFFFFF"/>
        </w:rPr>
        <w:t>defensins</w:t>
      </w:r>
      <w:proofErr w:type="spellEnd"/>
      <w:r w:rsidRPr="00A156B6">
        <w:rPr>
          <w:rFonts w:ascii="Arial" w:hAnsi="Arial" w:cs="Arial"/>
          <w:color w:val="212121"/>
          <w:shd w:val="clear" w:color="auto" w:fill="FFFFFF"/>
        </w:rPr>
        <w:t xml:space="preserve"> and </w:t>
      </w:r>
      <w:proofErr w:type="spellStart"/>
      <w:r w:rsidRPr="00A156B6">
        <w:rPr>
          <w:rFonts w:ascii="Arial" w:hAnsi="Arial" w:cs="Arial"/>
          <w:color w:val="212121"/>
          <w:shd w:val="clear" w:color="auto" w:fill="FFFFFF"/>
        </w:rPr>
        <w:t>analogs</w:t>
      </w:r>
      <w:proofErr w:type="spellEnd"/>
      <w:r w:rsidRPr="00A156B6">
        <w:rPr>
          <w:rFonts w:ascii="Arial" w:hAnsi="Arial" w:cs="Arial"/>
          <w:color w:val="212121"/>
          <w:shd w:val="clear" w:color="auto" w:fill="FFFFFF"/>
        </w:rPr>
        <w:t xml:space="preserve"> in Helicobacter pylori </w:t>
      </w:r>
      <w:proofErr w:type="spellStart"/>
      <w:r w:rsidRPr="00A156B6">
        <w:rPr>
          <w:rFonts w:ascii="Arial" w:hAnsi="Arial" w:cs="Arial"/>
          <w:color w:val="212121"/>
          <w:shd w:val="clear" w:color="auto" w:fill="FFFFFF"/>
        </w:rPr>
        <w:t>infections</w:t>
      </w:r>
      <w:proofErr w:type="spellEnd"/>
      <w:r w:rsidRPr="00A156B6">
        <w:rPr>
          <w:rFonts w:ascii="Arial" w:hAnsi="Arial" w:cs="Arial"/>
          <w:color w:val="212121"/>
          <w:shd w:val="clear" w:color="auto" w:fill="FFFFFF"/>
        </w:rPr>
        <w:t xml:space="preserve">: mRNA </w:t>
      </w:r>
      <w:proofErr w:type="spellStart"/>
      <w:r w:rsidRPr="00A156B6">
        <w:rPr>
          <w:rFonts w:ascii="Arial" w:hAnsi="Arial" w:cs="Arial"/>
          <w:color w:val="212121"/>
          <w:shd w:val="clear" w:color="auto" w:fill="FFFFFF"/>
        </w:rPr>
        <w:t>expression</w:t>
      </w:r>
      <w:proofErr w:type="spellEnd"/>
      <w:r w:rsidRPr="00A156B6"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 w:rsidRPr="00A156B6">
        <w:rPr>
          <w:rFonts w:ascii="Arial" w:hAnsi="Arial" w:cs="Arial"/>
          <w:color w:val="212121"/>
          <w:shd w:val="clear" w:color="auto" w:fill="FFFFFF"/>
        </w:rPr>
        <w:t>levels</w:t>
      </w:r>
      <w:proofErr w:type="spellEnd"/>
      <w:r w:rsidRPr="00A156B6">
        <w:rPr>
          <w:rFonts w:ascii="Arial" w:hAnsi="Arial" w:cs="Arial"/>
          <w:color w:val="212121"/>
          <w:shd w:val="clear" w:color="auto" w:fill="FFFFFF"/>
        </w:rPr>
        <w:t xml:space="preserve">, DNA </w:t>
      </w:r>
      <w:proofErr w:type="spellStart"/>
      <w:r w:rsidRPr="00A156B6">
        <w:rPr>
          <w:rFonts w:ascii="Arial" w:hAnsi="Arial" w:cs="Arial"/>
          <w:color w:val="212121"/>
          <w:shd w:val="clear" w:color="auto" w:fill="FFFFFF"/>
        </w:rPr>
        <w:t>methylation</w:t>
      </w:r>
      <w:proofErr w:type="spellEnd"/>
      <w:r w:rsidRPr="00A156B6">
        <w:rPr>
          <w:rFonts w:ascii="Arial" w:hAnsi="Arial" w:cs="Arial"/>
          <w:color w:val="212121"/>
          <w:shd w:val="clear" w:color="auto" w:fill="FFFFFF"/>
        </w:rPr>
        <w:t xml:space="preserve">, and </w:t>
      </w:r>
      <w:proofErr w:type="spellStart"/>
      <w:r w:rsidRPr="00A156B6">
        <w:rPr>
          <w:rFonts w:ascii="Arial" w:hAnsi="Arial" w:cs="Arial"/>
          <w:color w:val="212121"/>
          <w:shd w:val="clear" w:color="auto" w:fill="FFFFFF"/>
        </w:rPr>
        <w:t>antibacterial</w:t>
      </w:r>
      <w:proofErr w:type="spellEnd"/>
      <w:r w:rsidRPr="00A156B6">
        <w:rPr>
          <w:rFonts w:ascii="Arial" w:hAnsi="Arial" w:cs="Arial"/>
          <w:color w:val="212121"/>
          <w:shd w:val="clear" w:color="auto" w:fill="FFFFFF"/>
        </w:rPr>
        <w:t xml:space="preserve"> activity. PLoS One. 2019 Sep 19;14(9</w:t>
      </w:r>
      <w:proofErr w:type="gramStart"/>
      <w:r w:rsidRPr="00A156B6">
        <w:rPr>
          <w:rFonts w:ascii="Arial" w:hAnsi="Arial" w:cs="Arial"/>
          <w:color w:val="212121"/>
          <w:shd w:val="clear" w:color="auto" w:fill="FFFFFF"/>
        </w:rPr>
        <w:t>):e</w:t>
      </w:r>
      <w:proofErr w:type="gramEnd"/>
      <w:r w:rsidRPr="00A156B6">
        <w:rPr>
          <w:rFonts w:ascii="Arial" w:hAnsi="Arial" w:cs="Arial"/>
          <w:color w:val="212121"/>
          <w:shd w:val="clear" w:color="auto" w:fill="FFFFFF"/>
        </w:rPr>
        <w:t xml:space="preserve">0222295. </w:t>
      </w:r>
      <w:proofErr w:type="spellStart"/>
      <w:r w:rsidRPr="00A156B6">
        <w:rPr>
          <w:rFonts w:ascii="Arial" w:hAnsi="Arial" w:cs="Arial"/>
          <w:color w:val="212121"/>
          <w:shd w:val="clear" w:color="auto" w:fill="FFFFFF"/>
        </w:rPr>
        <w:t>doi</w:t>
      </w:r>
      <w:proofErr w:type="spellEnd"/>
      <w:r w:rsidRPr="00A156B6">
        <w:rPr>
          <w:rFonts w:ascii="Arial" w:hAnsi="Arial" w:cs="Arial"/>
          <w:color w:val="212121"/>
          <w:shd w:val="clear" w:color="auto" w:fill="FFFFFF"/>
        </w:rPr>
        <w:t xml:space="preserve">: 10.1371/journal.pone.0222295. </w:t>
      </w:r>
    </w:p>
    <w:p w14:paraId="7E156643" w14:textId="77777777" w:rsidR="003A6860" w:rsidRPr="007C1115" w:rsidRDefault="003A6860">
      <w:pPr>
        <w:rPr>
          <w:rFonts w:ascii="Arial" w:hAnsi="Arial" w:cs="Arial"/>
          <w:lang w:val="en-GB"/>
        </w:rPr>
      </w:pPr>
    </w:p>
    <w:p w14:paraId="123A8834" w14:textId="795B3443" w:rsidR="00FD54BF" w:rsidRPr="007C1115" w:rsidRDefault="009F211E">
      <w:pPr>
        <w:rPr>
          <w:rFonts w:ascii="Arial" w:hAnsi="Arial" w:cs="Arial"/>
          <w:lang w:val="en-GB"/>
        </w:rPr>
      </w:pPr>
      <w:r w:rsidRPr="007C1115">
        <w:rPr>
          <w:rFonts w:ascii="Arial" w:hAnsi="Arial" w:cs="Arial"/>
          <w:b/>
          <w:bCs/>
          <w:lang w:val="en-GB"/>
        </w:rPr>
        <w:t>FUNDING</w:t>
      </w:r>
      <w:r w:rsidRPr="007C1115">
        <w:rPr>
          <w:rFonts w:ascii="Arial" w:hAnsi="Arial" w:cs="Arial"/>
          <w:lang w:val="en-GB"/>
        </w:rPr>
        <w:t xml:space="preserve"> (currently active, indicate Agency, project title and timeframe)</w:t>
      </w:r>
    </w:p>
    <w:p w14:paraId="0576C9B6" w14:textId="289FBD3F" w:rsidR="005310A5" w:rsidRPr="00205F5C" w:rsidRDefault="00302BD5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None</w:t>
      </w:r>
      <w:r w:rsidR="00805643">
        <w:rPr>
          <w:rFonts w:ascii="Arial" w:hAnsi="Arial" w:cs="Arial"/>
        </w:rPr>
        <w:t xml:space="preserve"> </w:t>
      </w:r>
      <w:proofErr w:type="spellStart"/>
      <w:r w:rsidR="00805643">
        <w:rPr>
          <w:rFonts w:ascii="Arial" w:hAnsi="Arial" w:cs="Arial"/>
        </w:rPr>
        <w:t>currently</w:t>
      </w:r>
      <w:proofErr w:type="spellEnd"/>
      <w:r w:rsidR="00805643">
        <w:rPr>
          <w:rFonts w:ascii="Arial" w:hAnsi="Arial" w:cs="Arial"/>
        </w:rPr>
        <w:t xml:space="preserve"> </w:t>
      </w:r>
      <w:proofErr w:type="spellStart"/>
      <w:r w:rsidR="00805643">
        <w:rPr>
          <w:rFonts w:ascii="Arial" w:hAnsi="Arial" w:cs="Arial"/>
        </w:rPr>
        <w:t>active</w:t>
      </w:r>
      <w:proofErr w:type="spellEnd"/>
    </w:p>
    <w:p w14:paraId="7E677424" w14:textId="77777777" w:rsidR="005310A5" w:rsidRPr="00205F5C" w:rsidRDefault="005310A5" w:rsidP="005310A5">
      <w:pPr>
        <w:rPr>
          <w:rFonts w:ascii="Arial" w:hAnsi="Arial" w:cs="Arial"/>
        </w:rPr>
      </w:pPr>
    </w:p>
    <w:p w14:paraId="4916F18C" w14:textId="77777777" w:rsidR="00FD54BF" w:rsidRPr="00205F5C" w:rsidRDefault="00FD54BF">
      <w:pPr>
        <w:rPr>
          <w:rFonts w:ascii="Arial" w:hAnsi="Arial" w:cs="Arial"/>
        </w:rPr>
      </w:pPr>
    </w:p>
    <w:sectPr w:rsidR="00FD54BF" w:rsidRPr="00205F5C" w:rsidSect="0000583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20102010804080708"/>
    <w:charset w:val="00"/>
    <w:family w:val="decorative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572EE"/>
    <w:multiLevelType w:val="multilevel"/>
    <w:tmpl w:val="E93C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406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BF"/>
    <w:rsid w:val="00005835"/>
    <w:rsid w:val="00017061"/>
    <w:rsid w:val="000508FF"/>
    <w:rsid w:val="00053C76"/>
    <w:rsid w:val="00081335"/>
    <w:rsid w:val="000A3A39"/>
    <w:rsid w:val="00131DC0"/>
    <w:rsid w:val="00155206"/>
    <w:rsid w:val="001867B6"/>
    <w:rsid w:val="00205F5C"/>
    <w:rsid w:val="00302BD5"/>
    <w:rsid w:val="00385452"/>
    <w:rsid w:val="003A6860"/>
    <w:rsid w:val="003D4060"/>
    <w:rsid w:val="003E0D89"/>
    <w:rsid w:val="004076E2"/>
    <w:rsid w:val="004A0B63"/>
    <w:rsid w:val="004E27EC"/>
    <w:rsid w:val="004F596A"/>
    <w:rsid w:val="005310A5"/>
    <w:rsid w:val="00542CAC"/>
    <w:rsid w:val="005E3DA9"/>
    <w:rsid w:val="00720A1C"/>
    <w:rsid w:val="00724A2B"/>
    <w:rsid w:val="007C1115"/>
    <w:rsid w:val="00805643"/>
    <w:rsid w:val="0087758B"/>
    <w:rsid w:val="00880BA1"/>
    <w:rsid w:val="008830F8"/>
    <w:rsid w:val="0096515B"/>
    <w:rsid w:val="009879E9"/>
    <w:rsid w:val="009A4BD5"/>
    <w:rsid w:val="009C04CA"/>
    <w:rsid w:val="009F211E"/>
    <w:rsid w:val="00A156B6"/>
    <w:rsid w:val="00AD43F0"/>
    <w:rsid w:val="00B20A2C"/>
    <w:rsid w:val="00B20D88"/>
    <w:rsid w:val="00B44A94"/>
    <w:rsid w:val="00C12D2B"/>
    <w:rsid w:val="00C36533"/>
    <w:rsid w:val="00DF0259"/>
    <w:rsid w:val="00E22E59"/>
    <w:rsid w:val="00E90827"/>
    <w:rsid w:val="00E9468C"/>
    <w:rsid w:val="00EA525D"/>
    <w:rsid w:val="00EE1373"/>
    <w:rsid w:val="00F877D5"/>
    <w:rsid w:val="00FD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E7FB"/>
  <w15:chartTrackingRefBased/>
  <w15:docId w15:val="{F87D8A5B-5CA8-F141-A74C-31D3C49C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5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5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5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5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5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54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54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54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54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5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5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5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54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54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54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54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54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54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54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5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54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5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54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54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54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54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5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54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54BF"/>
    <w:rPr>
      <w:b/>
      <w:bCs/>
      <w:smallCaps/>
      <w:color w:val="0F4761" w:themeColor="accent1" w:themeShade="BF"/>
      <w:spacing w:val="5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85452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85452"/>
    <w:rPr>
      <w:rFonts w:ascii="Consolas" w:hAnsi="Consolas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0564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805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ocenti.unina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CARLOMAGNO</dc:creator>
  <cp:keywords/>
  <dc:description/>
  <cp:lastModifiedBy>FRANCESCA CARLOMAGNO</cp:lastModifiedBy>
  <cp:revision>2</cp:revision>
  <dcterms:created xsi:type="dcterms:W3CDTF">2025-11-11T11:34:00Z</dcterms:created>
  <dcterms:modified xsi:type="dcterms:W3CDTF">2025-11-11T11:34:00Z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2025-07-02T10:44:54Z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c146613d-f4d0-4690-a03c-fd203b3b3f55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