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DB5F2" w14:textId="484ABB48" w:rsidR="009F211E" w:rsidRPr="00CA1B7B" w:rsidRDefault="009F211E" w:rsidP="009F211E">
      <w:pPr>
        <w:jc w:val="right"/>
        <w:rPr>
          <w:rFonts w:ascii="Arial" w:hAnsi="Arial" w:cs="Arial"/>
          <w:i/>
          <w:iCs/>
          <w:lang w:val="en-GB"/>
        </w:rPr>
      </w:pPr>
      <w:r w:rsidRPr="00CA1B7B">
        <w:rPr>
          <w:rFonts w:ascii="Arial" w:hAnsi="Arial" w:cs="Arial"/>
          <w:i/>
          <w:iCs/>
          <w:lang w:val="en-GB"/>
        </w:rPr>
        <w:t>use single-spaced Arial 12 throughout</w:t>
      </w:r>
    </w:p>
    <w:p w14:paraId="7D76A0D3" w14:textId="77777777" w:rsidR="009F211E" w:rsidRPr="00CA1B7B" w:rsidRDefault="009F211E">
      <w:pPr>
        <w:rPr>
          <w:rFonts w:ascii="Arial" w:hAnsi="Arial" w:cs="Arial"/>
          <w:lang w:val="en-GB"/>
        </w:rPr>
      </w:pPr>
    </w:p>
    <w:p w14:paraId="527B70D5" w14:textId="3059BB63" w:rsidR="00FD54BF" w:rsidRPr="00CA1B7B" w:rsidRDefault="009F211E">
      <w:pPr>
        <w:rPr>
          <w:rFonts w:ascii="Arial" w:hAnsi="Arial" w:cs="Arial"/>
          <w:b/>
          <w:bCs/>
          <w:lang w:val="en-GB"/>
        </w:rPr>
      </w:pPr>
      <w:r w:rsidRPr="00CA1B7B">
        <w:rPr>
          <w:rFonts w:ascii="Arial" w:hAnsi="Arial" w:cs="Arial"/>
          <w:b/>
          <w:bCs/>
          <w:lang w:val="en-GB"/>
        </w:rPr>
        <w:t xml:space="preserve">PI </w:t>
      </w:r>
      <w:r w:rsidR="00FD54BF" w:rsidRPr="00CA1B7B">
        <w:rPr>
          <w:rFonts w:ascii="Arial" w:hAnsi="Arial" w:cs="Arial"/>
          <w:b/>
          <w:bCs/>
          <w:lang w:val="en-GB"/>
        </w:rPr>
        <w:t>N</w:t>
      </w:r>
      <w:r w:rsidRPr="00CA1B7B">
        <w:rPr>
          <w:rFonts w:ascii="Arial" w:hAnsi="Arial" w:cs="Arial"/>
          <w:b/>
          <w:bCs/>
          <w:lang w:val="en-GB"/>
        </w:rPr>
        <w:t>AME</w:t>
      </w:r>
      <w:r w:rsidR="00FD54BF" w:rsidRPr="00CA1B7B">
        <w:rPr>
          <w:rFonts w:ascii="Arial" w:hAnsi="Arial" w:cs="Arial"/>
          <w:b/>
          <w:bCs/>
          <w:lang w:val="en-GB"/>
        </w:rPr>
        <w:t xml:space="preserve"> </w:t>
      </w:r>
    </w:p>
    <w:p w14:paraId="793B031C" w14:textId="77777777" w:rsidR="00FD54BF" w:rsidRPr="00CA1B7B" w:rsidRDefault="00FD54BF" w:rsidP="00FD54BF">
      <w:pPr>
        <w:pBdr>
          <w:top w:val="single" w:sz="4" w:space="1" w:color="auto"/>
          <w:left w:val="single" w:sz="4" w:space="4" w:color="auto"/>
          <w:bottom w:val="single" w:sz="4" w:space="1" w:color="auto"/>
          <w:right w:val="single" w:sz="4" w:space="4" w:color="auto"/>
        </w:pBdr>
        <w:rPr>
          <w:rFonts w:ascii="Arial" w:hAnsi="Arial" w:cs="Arial"/>
          <w:lang w:val="en-GB"/>
        </w:rPr>
      </w:pPr>
    </w:p>
    <w:p w14:paraId="4497EA79" w14:textId="44D1D610" w:rsidR="00FD54BF" w:rsidRPr="00CA1B7B" w:rsidRDefault="00CA1B7B" w:rsidP="00FD54BF">
      <w:pPr>
        <w:pBdr>
          <w:top w:val="single" w:sz="4" w:space="1" w:color="auto"/>
          <w:left w:val="single" w:sz="4" w:space="4" w:color="auto"/>
          <w:bottom w:val="single" w:sz="4" w:space="1" w:color="auto"/>
          <w:right w:val="single" w:sz="4" w:space="4" w:color="auto"/>
        </w:pBdr>
        <w:rPr>
          <w:rFonts w:ascii="Arial" w:hAnsi="Arial" w:cs="Arial"/>
          <w:lang w:val="en-GB"/>
        </w:rPr>
      </w:pPr>
      <w:r w:rsidRPr="00CA1B7B">
        <w:rPr>
          <w:rFonts w:ascii="Arial" w:hAnsi="Arial" w:cs="Arial"/>
          <w:lang w:val="en-GB"/>
        </w:rPr>
        <w:t>Ko</w:t>
      </w:r>
      <w:r>
        <w:rPr>
          <w:rFonts w:ascii="Arial" w:hAnsi="Arial" w:cs="Arial"/>
          <w:lang w:val="en-GB"/>
        </w:rPr>
        <w:t>nrad Urbanek</w:t>
      </w:r>
    </w:p>
    <w:p w14:paraId="2FA46921" w14:textId="77777777" w:rsidR="00FD54BF" w:rsidRPr="00CA1B7B" w:rsidRDefault="00FD54BF">
      <w:pPr>
        <w:rPr>
          <w:rFonts w:ascii="Arial" w:hAnsi="Arial" w:cs="Arial"/>
          <w:lang w:val="en-GB"/>
        </w:rPr>
      </w:pPr>
    </w:p>
    <w:p w14:paraId="30797954" w14:textId="71078D96" w:rsidR="00FD54BF" w:rsidRPr="00CA1B7B" w:rsidRDefault="009F211E">
      <w:pPr>
        <w:rPr>
          <w:rFonts w:ascii="Arial" w:hAnsi="Arial" w:cs="Arial"/>
          <w:lang w:val="en-GB"/>
        </w:rPr>
      </w:pPr>
      <w:r w:rsidRPr="00CA1B7B">
        <w:rPr>
          <w:rFonts w:ascii="Arial" w:hAnsi="Arial" w:cs="Arial"/>
          <w:b/>
          <w:bCs/>
          <w:lang w:val="en-GB"/>
        </w:rPr>
        <w:t>GROUP:</w:t>
      </w:r>
      <w:r w:rsidRPr="00CA1B7B">
        <w:rPr>
          <w:rFonts w:ascii="Arial" w:hAnsi="Arial" w:cs="Arial"/>
          <w:lang w:val="en-GB"/>
        </w:rPr>
        <w:t xml:space="preserve"> include (only names) PO, PA, RI, RTD, PhD, and postgraduate research fellows</w:t>
      </w:r>
    </w:p>
    <w:p w14:paraId="74D67FFF" w14:textId="2BFC2971" w:rsidR="00FD54BF" w:rsidRPr="00343548" w:rsidRDefault="00A465F1" w:rsidP="009616A3">
      <w:pPr>
        <w:pBdr>
          <w:top w:val="single" w:sz="4" w:space="1" w:color="auto"/>
          <w:left w:val="single" w:sz="4" w:space="4" w:color="auto"/>
          <w:bottom w:val="single" w:sz="4" w:space="1" w:color="auto"/>
          <w:right w:val="single" w:sz="4" w:space="4" w:color="auto"/>
        </w:pBdr>
        <w:rPr>
          <w:rFonts w:ascii="Arial" w:hAnsi="Arial" w:cs="Arial"/>
        </w:rPr>
      </w:pPr>
      <w:r w:rsidRPr="00343548">
        <w:rPr>
          <w:rFonts w:ascii="Arial" w:hAnsi="Arial" w:cs="Arial"/>
        </w:rPr>
        <w:t xml:space="preserve">Antonella De Angelis, PA, </w:t>
      </w:r>
      <w:r w:rsidR="005E7A8E">
        <w:rPr>
          <w:rFonts w:ascii="Arial" w:hAnsi="Arial" w:cs="Arial"/>
        </w:rPr>
        <w:t xml:space="preserve">Maria Antonietta </w:t>
      </w:r>
      <w:proofErr w:type="spellStart"/>
      <w:r w:rsidR="005E7A8E">
        <w:rPr>
          <w:rFonts w:ascii="Arial" w:hAnsi="Arial" w:cs="Arial"/>
        </w:rPr>
        <w:t>Riemma</w:t>
      </w:r>
      <w:proofErr w:type="spellEnd"/>
      <w:r w:rsidR="005E7A8E">
        <w:rPr>
          <w:rFonts w:ascii="Arial" w:hAnsi="Arial" w:cs="Arial"/>
        </w:rPr>
        <w:t xml:space="preserve">, RTD, </w:t>
      </w:r>
      <w:r w:rsidR="00596EF8">
        <w:rPr>
          <w:rFonts w:ascii="Arial" w:hAnsi="Arial" w:cs="Arial"/>
        </w:rPr>
        <w:t xml:space="preserve">Liberato Berrino, PO, </w:t>
      </w:r>
      <w:r w:rsidR="00343548" w:rsidRPr="00343548">
        <w:rPr>
          <w:rFonts w:ascii="Arial" w:hAnsi="Arial" w:cs="Arial"/>
        </w:rPr>
        <w:t>University of Campania “Luigi Vanvitelli”</w:t>
      </w:r>
    </w:p>
    <w:p w14:paraId="2417F220" w14:textId="77777777" w:rsidR="00053C76" w:rsidRPr="00343548" w:rsidRDefault="00053C76" w:rsidP="00053C76">
      <w:pPr>
        <w:rPr>
          <w:rFonts w:ascii="Arial" w:hAnsi="Arial" w:cs="Arial"/>
        </w:rPr>
      </w:pPr>
    </w:p>
    <w:p w14:paraId="59BDA3FB" w14:textId="089AC41F" w:rsidR="00053C76" w:rsidRPr="00CA1B7B" w:rsidRDefault="00053C76" w:rsidP="00053C76">
      <w:pPr>
        <w:rPr>
          <w:rFonts w:ascii="Arial" w:hAnsi="Arial" w:cs="Arial"/>
          <w:b/>
          <w:bCs/>
          <w:lang w:val="en-GB"/>
        </w:rPr>
      </w:pPr>
      <w:r w:rsidRPr="00CA1B7B">
        <w:rPr>
          <w:rFonts w:ascii="Arial" w:hAnsi="Arial" w:cs="Arial"/>
          <w:b/>
          <w:bCs/>
          <w:lang w:val="en-GB"/>
        </w:rPr>
        <w:t>RESEARCH FIELD</w:t>
      </w:r>
    </w:p>
    <w:p w14:paraId="5B48AE2C" w14:textId="77777777" w:rsidR="00053C76" w:rsidRPr="00CA1B7B" w:rsidRDefault="00053C76" w:rsidP="00053C76">
      <w:pPr>
        <w:pBdr>
          <w:top w:val="single" w:sz="4" w:space="1" w:color="auto"/>
          <w:left w:val="single" w:sz="4" w:space="4" w:color="auto"/>
          <w:bottom w:val="single" w:sz="4" w:space="1" w:color="auto"/>
          <w:right w:val="single" w:sz="4" w:space="4" w:color="auto"/>
        </w:pBdr>
        <w:rPr>
          <w:rFonts w:ascii="Arial" w:hAnsi="Arial" w:cs="Arial"/>
          <w:lang w:val="en-GB"/>
        </w:rPr>
      </w:pPr>
    </w:p>
    <w:p w14:paraId="0E4EAD99" w14:textId="2EDC64DC" w:rsidR="00053C76" w:rsidRPr="00CA1B7B" w:rsidRDefault="00CA1B7B" w:rsidP="00053C76">
      <w:pPr>
        <w:pBdr>
          <w:top w:val="single" w:sz="4" w:space="1" w:color="auto"/>
          <w:left w:val="single" w:sz="4" w:space="4" w:color="auto"/>
          <w:bottom w:val="single" w:sz="4" w:space="1" w:color="auto"/>
          <w:right w:val="single" w:sz="4" w:space="4" w:color="auto"/>
        </w:pBdr>
        <w:rPr>
          <w:rFonts w:ascii="Arial" w:hAnsi="Arial" w:cs="Arial"/>
          <w:lang w:val="en-GB"/>
        </w:rPr>
      </w:pPr>
      <w:r>
        <w:rPr>
          <w:rFonts w:ascii="Arial" w:hAnsi="Arial" w:cs="Arial"/>
          <w:lang w:val="en-GB"/>
        </w:rPr>
        <w:t>Cardiovascular diseases</w:t>
      </w:r>
    </w:p>
    <w:p w14:paraId="0A366C3B" w14:textId="77777777" w:rsidR="00F877D5" w:rsidRPr="00CA1B7B" w:rsidRDefault="00F877D5" w:rsidP="00F877D5">
      <w:pPr>
        <w:rPr>
          <w:rFonts w:ascii="Arial" w:hAnsi="Arial" w:cs="Arial"/>
          <w:lang w:val="en-GB"/>
        </w:rPr>
      </w:pPr>
    </w:p>
    <w:p w14:paraId="31461A76" w14:textId="42B755C8" w:rsidR="00F877D5" w:rsidRPr="00CA1B7B" w:rsidRDefault="00F877D5" w:rsidP="00F877D5">
      <w:pPr>
        <w:rPr>
          <w:rFonts w:ascii="Arial" w:hAnsi="Arial" w:cs="Arial"/>
          <w:lang w:val="en-GB"/>
        </w:rPr>
      </w:pPr>
      <w:r w:rsidRPr="00CA1B7B">
        <w:rPr>
          <w:rFonts w:ascii="Arial" w:hAnsi="Arial" w:cs="Arial"/>
          <w:b/>
          <w:bCs/>
          <w:lang w:val="en-GB"/>
        </w:rPr>
        <w:t>KEYWORDS</w:t>
      </w:r>
      <w:r w:rsidRPr="00CA1B7B">
        <w:rPr>
          <w:rFonts w:ascii="Arial" w:hAnsi="Arial" w:cs="Arial"/>
          <w:lang w:val="en-GB"/>
        </w:rPr>
        <w:t xml:space="preserve"> (max 5)</w:t>
      </w:r>
    </w:p>
    <w:p w14:paraId="6971F0AA" w14:textId="77777777" w:rsidR="00F877D5" w:rsidRPr="00CA1B7B" w:rsidRDefault="00F877D5" w:rsidP="00F877D5">
      <w:pPr>
        <w:pBdr>
          <w:top w:val="single" w:sz="4" w:space="1" w:color="auto"/>
          <w:left w:val="single" w:sz="4" w:space="4" w:color="auto"/>
          <w:bottom w:val="single" w:sz="4" w:space="1" w:color="auto"/>
          <w:right w:val="single" w:sz="4" w:space="4" w:color="auto"/>
        </w:pBdr>
        <w:rPr>
          <w:rFonts w:ascii="Arial" w:hAnsi="Arial" w:cs="Arial"/>
          <w:lang w:val="en-GB"/>
        </w:rPr>
      </w:pPr>
    </w:p>
    <w:p w14:paraId="532A94C1" w14:textId="2D342B39" w:rsidR="00F877D5" w:rsidRPr="00CA1B7B" w:rsidRDefault="00CA1B7B" w:rsidP="00F877D5">
      <w:pPr>
        <w:pBdr>
          <w:top w:val="single" w:sz="4" w:space="1" w:color="auto"/>
          <w:left w:val="single" w:sz="4" w:space="4" w:color="auto"/>
          <w:bottom w:val="single" w:sz="4" w:space="1" w:color="auto"/>
          <w:right w:val="single" w:sz="4" w:space="4" w:color="auto"/>
        </w:pBdr>
        <w:rPr>
          <w:rFonts w:ascii="Arial" w:hAnsi="Arial" w:cs="Arial"/>
          <w:lang w:val="en-GB"/>
        </w:rPr>
      </w:pPr>
      <w:r>
        <w:rPr>
          <w:rFonts w:ascii="Arial" w:hAnsi="Arial" w:cs="Arial"/>
          <w:lang w:val="en-GB"/>
        </w:rPr>
        <w:t>Heart failure, cardiovascular ageing, cardiometabolic HFpEF, HF pharmacotherapy</w:t>
      </w:r>
    </w:p>
    <w:p w14:paraId="68F83D14" w14:textId="77777777" w:rsidR="00FD54BF" w:rsidRPr="00CA1B7B" w:rsidRDefault="00FD54BF">
      <w:pPr>
        <w:rPr>
          <w:rFonts w:ascii="Arial" w:hAnsi="Arial" w:cs="Arial"/>
          <w:lang w:val="en-GB"/>
        </w:rPr>
      </w:pPr>
    </w:p>
    <w:p w14:paraId="3BBC079D" w14:textId="1774620B" w:rsidR="00FD54BF" w:rsidRPr="00CA1B7B" w:rsidRDefault="00FD54BF">
      <w:pPr>
        <w:rPr>
          <w:rFonts w:ascii="Arial" w:hAnsi="Arial" w:cs="Arial"/>
          <w:lang w:val="en-GB"/>
        </w:rPr>
      </w:pPr>
      <w:r w:rsidRPr="00CA1B7B">
        <w:rPr>
          <w:rFonts w:ascii="Arial" w:hAnsi="Arial" w:cs="Arial"/>
          <w:b/>
          <w:bCs/>
          <w:lang w:val="en-GB"/>
        </w:rPr>
        <w:t>ABSTRACT</w:t>
      </w:r>
      <w:r w:rsidRPr="00CA1B7B">
        <w:rPr>
          <w:rFonts w:ascii="Arial" w:hAnsi="Arial" w:cs="Arial"/>
          <w:lang w:val="en-GB"/>
        </w:rPr>
        <w:t xml:space="preserve"> (max </w:t>
      </w:r>
      <w:r w:rsidR="005310A5" w:rsidRPr="00CA1B7B">
        <w:rPr>
          <w:rFonts w:ascii="Arial" w:hAnsi="Arial" w:cs="Arial"/>
          <w:lang w:val="en-GB"/>
        </w:rPr>
        <w:t>5</w:t>
      </w:r>
      <w:r w:rsidRPr="00CA1B7B">
        <w:rPr>
          <w:rFonts w:ascii="Arial" w:hAnsi="Arial" w:cs="Arial"/>
          <w:lang w:val="en-GB"/>
        </w:rPr>
        <w:t xml:space="preserve">00 </w:t>
      </w:r>
      <w:r w:rsidR="009F211E" w:rsidRPr="00CA1B7B">
        <w:rPr>
          <w:rFonts w:ascii="Arial" w:hAnsi="Arial" w:cs="Arial"/>
          <w:lang w:val="en-GB"/>
        </w:rPr>
        <w:t>words</w:t>
      </w:r>
      <w:r w:rsidRPr="00CA1B7B">
        <w:rPr>
          <w:rFonts w:ascii="Arial" w:hAnsi="Arial" w:cs="Arial"/>
          <w:lang w:val="en-GB"/>
        </w:rPr>
        <w:t>)</w:t>
      </w:r>
    </w:p>
    <w:p w14:paraId="68162014" w14:textId="77777777" w:rsidR="00FD54BF" w:rsidRPr="00CA1B7B" w:rsidRDefault="00FD54BF" w:rsidP="00FD54BF">
      <w:pPr>
        <w:pBdr>
          <w:top w:val="single" w:sz="4" w:space="1" w:color="auto"/>
          <w:left w:val="single" w:sz="4" w:space="4" w:color="auto"/>
          <w:bottom w:val="single" w:sz="4" w:space="1" w:color="auto"/>
          <w:right w:val="single" w:sz="4" w:space="4" w:color="auto"/>
        </w:pBdr>
        <w:rPr>
          <w:rFonts w:ascii="Arial" w:hAnsi="Arial" w:cs="Arial"/>
          <w:lang w:val="en-GB"/>
        </w:rPr>
      </w:pPr>
    </w:p>
    <w:p w14:paraId="7ED61725" w14:textId="374F1CF1" w:rsidR="00F877D5" w:rsidRPr="00CA1B7B" w:rsidRDefault="00E45155" w:rsidP="00FD54BF">
      <w:pPr>
        <w:pBdr>
          <w:top w:val="single" w:sz="4" w:space="1" w:color="auto"/>
          <w:left w:val="single" w:sz="4" w:space="4" w:color="auto"/>
          <w:bottom w:val="single" w:sz="4" w:space="1" w:color="auto"/>
          <w:right w:val="single" w:sz="4" w:space="4" w:color="auto"/>
        </w:pBdr>
        <w:rPr>
          <w:rFonts w:ascii="Arial" w:hAnsi="Arial" w:cs="Arial"/>
          <w:lang w:val="en-GB"/>
        </w:rPr>
      </w:pPr>
      <w:r w:rsidRPr="00E45155">
        <w:rPr>
          <w:rFonts w:ascii="Arial" w:hAnsi="Arial" w:cs="Arial"/>
          <w:lang w:val="en-GB"/>
        </w:rPr>
        <w:t xml:space="preserve">Heart failure with preserved ejection fraction (HFpEF), the most common form of heart failure in older adults, disproportionately affects elderly women and is linked to central obesity and metabolic dysfunction. Central obesity, characterized by excessive visceral adipose tissue, is common in HFpEF patients and contributes to insulin resistance, </w:t>
      </w:r>
      <w:r w:rsidR="00C20AB8" w:rsidRPr="00E45155">
        <w:rPr>
          <w:rFonts w:ascii="Arial" w:hAnsi="Arial" w:cs="Arial"/>
          <w:lang w:val="en-GB"/>
        </w:rPr>
        <w:t>dyslipidaemia</w:t>
      </w:r>
      <w:r w:rsidRPr="00E45155">
        <w:rPr>
          <w:rFonts w:ascii="Arial" w:hAnsi="Arial" w:cs="Arial"/>
          <w:lang w:val="en-GB"/>
        </w:rPr>
        <w:t>, and systemic inflammation. The left ventricle thickens and stiffens, leading to progressive fibrosis and hypertrophy.</w:t>
      </w:r>
      <w:r w:rsidR="00C20AB8">
        <w:rPr>
          <w:rFonts w:ascii="Arial" w:hAnsi="Arial" w:cs="Arial"/>
          <w:lang w:val="en-GB"/>
        </w:rPr>
        <w:t xml:space="preserve"> </w:t>
      </w:r>
      <w:r w:rsidRPr="00E45155">
        <w:rPr>
          <w:rFonts w:ascii="Arial" w:hAnsi="Arial" w:cs="Arial"/>
          <w:lang w:val="en-GB"/>
        </w:rPr>
        <w:t xml:space="preserve">These disturbances impair myocardial relaxation and diastolic dysfunction, a key feature of HFpEF, especially in women after menopause due to hormonal changes that exacerbate visceral adiposity and disrupt cardiovascular homeostasis. Aging processes differ between sexes, leading to variations in cardiometabolic decline and cardiac dysfunction. The interplay between central obesity, metabolic dysfunction, and aging significantly increases the risk of HFpEF development and progression, highlighting a complex pathophysiology. Despite the increasing prevalence due to the aging population, several therapies have failed to reduce mortality and morbidity in HFpEF patients. </w:t>
      </w:r>
      <w:r w:rsidR="00AF7246">
        <w:rPr>
          <w:rFonts w:ascii="Arial" w:hAnsi="Arial" w:cs="Arial"/>
          <w:lang w:val="en-GB"/>
        </w:rPr>
        <w:t>With t</w:t>
      </w:r>
      <w:r w:rsidRPr="00E45155">
        <w:rPr>
          <w:rFonts w:ascii="Arial" w:hAnsi="Arial" w:cs="Arial"/>
          <w:lang w:val="en-GB"/>
        </w:rPr>
        <w:t>he use of various in vitro and in vivo models t</w:t>
      </w:r>
      <w:r w:rsidR="00556C54">
        <w:rPr>
          <w:rFonts w:ascii="Arial" w:hAnsi="Arial" w:cs="Arial"/>
          <w:lang w:val="en-GB"/>
        </w:rPr>
        <w:t>hat</w:t>
      </w:r>
      <w:r w:rsidRPr="00E45155">
        <w:rPr>
          <w:rFonts w:ascii="Arial" w:hAnsi="Arial" w:cs="Arial"/>
          <w:lang w:val="en-GB"/>
        </w:rPr>
        <w:t xml:space="preserve"> mimic metabolic stress, visceral adiposity, and cardiac aging </w:t>
      </w:r>
      <w:r w:rsidR="008C1452">
        <w:rPr>
          <w:rFonts w:ascii="Arial" w:hAnsi="Arial" w:cs="Arial"/>
          <w:lang w:val="en-GB"/>
        </w:rPr>
        <w:t xml:space="preserve">present </w:t>
      </w:r>
      <w:r w:rsidRPr="00E45155">
        <w:rPr>
          <w:rFonts w:ascii="Arial" w:hAnsi="Arial" w:cs="Arial"/>
          <w:lang w:val="en-GB"/>
        </w:rPr>
        <w:t>in HF patients</w:t>
      </w:r>
      <w:r w:rsidR="00AF7246">
        <w:rPr>
          <w:rFonts w:ascii="Arial" w:hAnsi="Arial" w:cs="Arial"/>
          <w:lang w:val="en-GB"/>
        </w:rPr>
        <w:t>,</w:t>
      </w:r>
      <w:r w:rsidRPr="00E45155">
        <w:rPr>
          <w:rFonts w:ascii="Arial" w:hAnsi="Arial" w:cs="Arial"/>
          <w:lang w:val="en-GB"/>
        </w:rPr>
        <w:t xml:space="preserve"> </w:t>
      </w:r>
      <w:r w:rsidR="008C1452">
        <w:rPr>
          <w:rFonts w:ascii="Arial" w:hAnsi="Arial" w:cs="Arial"/>
          <w:lang w:val="en-GB"/>
        </w:rPr>
        <w:t>we</w:t>
      </w:r>
      <w:r w:rsidRPr="00E45155">
        <w:rPr>
          <w:rFonts w:ascii="Arial" w:hAnsi="Arial" w:cs="Arial"/>
          <w:lang w:val="en-GB"/>
        </w:rPr>
        <w:t xml:space="preserve"> study novel therapies’ mechanisms in protecting the aging dysmetabolic heart. This could lead to personalized treatment and mechanistic insights into sex-specific therapeutic strategies and can advocate for a precision medicine approach tailored to specific H</w:t>
      </w:r>
      <w:r w:rsidR="00576472">
        <w:rPr>
          <w:rFonts w:ascii="Arial" w:hAnsi="Arial" w:cs="Arial"/>
          <w:lang w:val="en-GB"/>
        </w:rPr>
        <w:t>F</w:t>
      </w:r>
      <w:r w:rsidRPr="00E45155">
        <w:rPr>
          <w:rFonts w:ascii="Arial" w:hAnsi="Arial" w:cs="Arial"/>
          <w:lang w:val="en-GB"/>
        </w:rPr>
        <w:t xml:space="preserve"> populations.</w:t>
      </w:r>
    </w:p>
    <w:p w14:paraId="65D046DC" w14:textId="77777777" w:rsidR="00FD54BF" w:rsidRPr="00CA1B7B" w:rsidRDefault="00FD54BF">
      <w:pPr>
        <w:rPr>
          <w:rFonts w:ascii="Arial" w:hAnsi="Arial" w:cs="Arial"/>
          <w:lang w:val="en-GB"/>
        </w:rPr>
      </w:pPr>
    </w:p>
    <w:p w14:paraId="09B54786" w14:textId="49111195" w:rsidR="00FD54BF" w:rsidRPr="00CA1B7B" w:rsidRDefault="009F211E" w:rsidP="00CA1B7B">
      <w:pPr>
        <w:rPr>
          <w:rFonts w:ascii="Arial" w:hAnsi="Arial" w:cs="Arial"/>
          <w:lang w:val="en-GB"/>
        </w:rPr>
      </w:pPr>
      <w:r w:rsidRPr="00CA1B7B">
        <w:rPr>
          <w:rFonts w:ascii="Arial" w:hAnsi="Arial" w:cs="Arial"/>
          <w:b/>
          <w:bCs/>
          <w:lang w:val="en-GB"/>
        </w:rPr>
        <w:t>PUBLICATIONS</w:t>
      </w:r>
      <w:r w:rsidR="00FD54BF" w:rsidRPr="00CA1B7B">
        <w:rPr>
          <w:rFonts w:ascii="Arial" w:hAnsi="Arial" w:cs="Arial"/>
          <w:lang w:val="en-GB"/>
        </w:rPr>
        <w:t xml:space="preserve"> (max 5 </w:t>
      </w:r>
      <w:r w:rsidRPr="00CA1B7B">
        <w:rPr>
          <w:rFonts w:ascii="Arial" w:hAnsi="Arial" w:cs="Arial"/>
          <w:lang w:val="en-GB"/>
        </w:rPr>
        <w:t>last 5 years</w:t>
      </w:r>
      <w:r w:rsidR="00FD54BF" w:rsidRPr="00CA1B7B">
        <w:rPr>
          <w:rFonts w:ascii="Arial" w:hAnsi="Arial" w:cs="Arial"/>
          <w:lang w:val="en-GB"/>
        </w:rPr>
        <w:t>)</w:t>
      </w:r>
      <w:r w:rsidR="005E3DA9" w:rsidRPr="00CA1B7B">
        <w:rPr>
          <w:rFonts w:ascii="Arial" w:hAnsi="Arial" w:cs="Arial"/>
          <w:lang w:val="en-GB"/>
        </w:rPr>
        <w:t xml:space="preserve"> (from PUBMED using cite/copy function)</w:t>
      </w:r>
    </w:p>
    <w:p w14:paraId="22B5B7D9" w14:textId="1160B041" w:rsidR="00EE2370" w:rsidRPr="00105BB4" w:rsidRDefault="00EE2370" w:rsidP="00105BB4">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r w:rsidRPr="00105BB4">
        <w:rPr>
          <w:rFonts w:ascii="Arial" w:hAnsi="Arial" w:cs="Arial"/>
          <w:color w:val="212121"/>
          <w:shd w:val="clear" w:color="auto" w:fill="FFFFFF"/>
        </w:rPr>
        <w:t xml:space="preserve">Telesca M, De Angelis A, Donniacuo M, Bellocchio G, </w:t>
      </w:r>
      <w:proofErr w:type="spellStart"/>
      <w:r w:rsidRPr="00105BB4">
        <w:rPr>
          <w:rFonts w:ascii="Arial" w:hAnsi="Arial" w:cs="Arial"/>
          <w:color w:val="212121"/>
          <w:shd w:val="clear" w:color="auto" w:fill="FFFFFF"/>
        </w:rPr>
        <w:t>Riemma</w:t>
      </w:r>
      <w:proofErr w:type="spellEnd"/>
      <w:r w:rsidRPr="00105BB4">
        <w:rPr>
          <w:rFonts w:ascii="Arial" w:hAnsi="Arial" w:cs="Arial"/>
          <w:color w:val="212121"/>
          <w:shd w:val="clear" w:color="auto" w:fill="FFFFFF"/>
        </w:rPr>
        <w:t xml:space="preserve"> MA, Mele E, Canonico F, Cianflone E, Torella D, D'Amario D, Patti G, </w:t>
      </w:r>
      <w:proofErr w:type="spellStart"/>
      <w:r w:rsidRPr="00105BB4">
        <w:rPr>
          <w:rFonts w:ascii="Arial" w:hAnsi="Arial" w:cs="Arial"/>
          <w:color w:val="212121"/>
          <w:shd w:val="clear" w:color="auto" w:fill="FFFFFF"/>
        </w:rPr>
        <w:t>Liantonio</w:t>
      </w:r>
      <w:proofErr w:type="spellEnd"/>
      <w:r w:rsidRPr="00105BB4">
        <w:rPr>
          <w:rFonts w:ascii="Arial" w:hAnsi="Arial" w:cs="Arial"/>
          <w:color w:val="212121"/>
          <w:shd w:val="clear" w:color="auto" w:fill="FFFFFF"/>
        </w:rPr>
        <w:t xml:space="preserve"> A, </w:t>
      </w:r>
      <w:proofErr w:type="spellStart"/>
      <w:r w:rsidRPr="00105BB4">
        <w:rPr>
          <w:rFonts w:ascii="Arial" w:hAnsi="Arial" w:cs="Arial"/>
          <w:color w:val="212121"/>
          <w:shd w:val="clear" w:color="auto" w:fill="FFFFFF"/>
        </w:rPr>
        <w:t>Imbrici</w:t>
      </w:r>
      <w:proofErr w:type="spellEnd"/>
      <w:r w:rsidRPr="00105BB4">
        <w:rPr>
          <w:rFonts w:ascii="Arial" w:hAnsi="Arial" w:cs="Arial"/>
          <w:color w:val="212121"/>
          <w:shd w:val="clear" w:color="auto" w:fill="FFFFFF"/>
        </w:rPr>
        <w:t xml:space="preserve"> P, De Luca A, Castaldo G, Rossi F, Cappetta D, Urbanek K, Berrino L. </w:t>
      </w:r>
      <w:proofErr w:type="spellStart"/>
      <w:r w:rsidRPr="00105BB4">
        <w:rPr>
          <w:rFonts w:ascii="Arial" w:hAnsi="Arial" w:cs="Arial"/>
          <w:color w:val="212121"/>
          <w:shd w:val="clear" w:color="auto" w:fill="FFFFFF"/>
        </w:rPr>
        <w:t>Effects</w:t>
      </w:r>
      <w:proofErr w:type="spellEnd"/>
      <w:r w:rsidRPr="00105BB4">
        <w:rPr>
          <w:rFonts w:ascii="Arial" w:hAnsi="Arial" w:cs="Arial"/>
          <w:color w:val="212121"/>
          <w:shd w:val="clear" w:color="auto" w:fill="FFFFFF"/>
        </w:rPr>
        <w:t xml:space="preserve"> of </w:t>
      </w:r>
      <w:proofErr w:type="spellStart"/>
      <w:r w:rsidRPr="00105BB4">
        <w:rPr>
          <w:rFonts w:ascii="Arial" w:hAnsi="Arial" w:cs="Arial"/>
          <w:color w:val="212121"/>
          <w:shd w:val="clear" w:color="auto" w:fill="FFFFFF"/>
        </w:rPr>
        <w:t>sacubitril-valsartan</w:t>
      </w:r>
      <w:proofErr w:type="spellEnd"/>
      <w:r w:rsidRPr="00105BB4">
        <w:rPr>
          <w:rFonts w:ascii="Arial" w:hAnsi="Arial" w:cs="Arial"/>
          <w:color w:val="212121"/>
          <w:shd w:val="clear" w:color="auto" w:fill="FFFFFF"/>
        </w:rPr>
        <w:t xml:space="preserve"> on aging-</w:t>
      </w:r>
      <w:proofErr w:type="spellStart"/>
      <w:r w:rsidRPr="00105BB4">
        <w:rPr>
          <w:rFonts w:ascii="Arial" w:hAnsi="Arial" w:cs="Arial"/>
          <w:color w:val="212121"/>
          <w:shd w:val="clear" w:color="auto" w:fill="FFFFFF"/>
        </w:rPr>
        <w:t>related</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cardiac</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dysfunction</w:t>
      </w:r>
      <w:proofErr w:type="spellEnd"/>
      <w:r w:rsidRPr="00105BB4">
        <w:rPr>
          <w:rFonts w:ascii="Arial" w:hAnsi="Arial" w:cs="Arial"/>
          <w:color w:val="212121"/>
          <w:shd w:val="clear" w:color="auto" w:fill="FFFFFF"/>
        </w:rPr>
        <w:t xml:space="preserve">. Eur J </w:t>
      </w:r>
      <w:proofErr w:type="spellStart"/>
      <w:r w:rsidRPr="00105BB4">
        <w:rPr>
          <w:rFonts w:ascii="Arial" w:hAnsi="Arial" w:cs="Arial"/>
          <w:color w:val="212121"/>
          <w:shd w:val="clear" w:color="auto" w:fill="FFFFFF"/>
        </w:rPr>
        <w:t>Pharmacol</w:t>
      </w:r>
      <w:proofErr w:type="spellEnd"/>
      <w:r w:rsidRPr="00105BB4">
        <w:rPr>
          <w:rFonts w:ascii="Arial" w:hAnsi="Arial" w:cs="Arial"/>
          <w:color w:val="212121"/>
          <w:shd w:val="clear" w:color="auto" w:fill="FFFFFF"/>
        </w:rPr>
        <w:t xml:space="preserve">. 2024 Sep </w:t>
      </w:r>
      <w:proofErr w:type="gramStart"/>
      <w:r w:rsidRPr="00105BB4">
        <w:rPr>
          <w:rFonts w:ascii="Arial" w:hAnsi="Arial" w:cs="Arial"/>
          <w:color w:val="212121"/>
          <w:shd w:val="clear" w:color="auto" w:fill="FFFFFF"/>
        </w:rPr>
        <w:t>5;978:176794</w:t>
      </w:r>
      <w:proofErr w:type="gram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doi</w:t>
      </w:r>
      <w:proofErr w:type="spellEnd"/>
      <w:r w:rsidRPr="00105BB4">
        <w:rPr>
          <w:rFonts w:ascii="Arial" w:hAnsi="Arial" w:cs="Arial"/>
          <w:color w:val="212121"/>
          <w:shd w:val="clear" w:color="auto" w:fill="FFFFFF"/>
        </w:rPr>
        <w:t>: 10.1016/j.ejphar.2024.176794. Epub 2024 Jul 3. PMID: 38968980.</w:t>
      </w:r>
    </w:p>
    <w:p w14:paraId="06C1B563" w14:textId="77777777" w:rsidR="00EE2370" w:rsidRPr="00105BB4" w:rsidRDefault="00EE2370" w:rsidP="00105BB4">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p>
    <w:p w14:paraId="43510159" w14:textId="6A859BC5" w:rsidR="00FD54BF" w:rsidRPr="00105BB4" w:rsidRDefault="00EE2370" w:rsidP="00105BB4">
      <w:pPr>
        <w:pBdr>
          <w:top w:val="single" w:sz="4" w:space="1" w:color="auto"/>
          <w:left w:val="single" w:sz="4" w:space="4" w:color="auto"/>
          <w:bottom w:val="single" w:sz="4" w:space="1" w:color="auto"/>
          <w:right w:val="single" w:sz="4" w:space="4" w:color="auto"/>
        </w:pBdr>
        <w:rPr>
          <w:rFonts w:ascii="Arial" w:hAnsi="Arial" w:cs="Arial"/>
          <w:lang w:val="en-GB"/>
        </w:rPr>
      </w:pPr>
      <w:r w:rsidRPr="00A465F1">
        <w:rPr>
          <w:rFonts w:ascii="Arial" w:hAnsi="Arial" w:cs="Arial"/>
          <w:color w:val="212121"/>
          <w:shd w:val="clear" w:color="auto" w:fill="FFFFFF"/>
        </w:rPr>
        <w:t xml:space="preserve">Telesca M, Donniacuo M, Bellocchio G, </w:t>
      </w:r>
      <w:proofErr w:type="spellStart"/>
      <w:r w:rsidRPr="00A465F1">
        <w:rPr>
          <w:rFonts w:ascii="Arial" w:hAnsi="Arial" w:cs="Arial"/>
          <w:color w:val="212121"/>
          <w:shd w:val="clear" w:color="auto" w:fill="FFFFFF"/>
        </w:rPr>
        <w:t>Riemma</w:t>
      </w:r>
      <w:proofErr w:type="spellEnd"/>
      <w:r w:rsidRPr="00A465F1">
        <w:rPr>
          <w:rFonts w:ascii="Arial" w:hAnsi="Arial" w:cs="Arial"/>
          <w:color w:val="212121"/>
          <w:shd w:val="clear" w:color="auto" w:fill="FFFFFF"/>
        </w:rPr>
        <w:t xml:space="preserve"> MA, Mele E, Dell'Aversana C, Sgueglia G, Cianflone E, Cappetta D, Torella D, Altucci L, Castaldo G, Rossi F, Berrino L, </w:t>
      </w:r>
      <w:proofErr w:type="spellStart"/>
      <w:r w:rsidRPr="00A465F1">
        <w:rPr>
          <w:rFonts w:ascii="Arial" w:hAnsi="Arial" w:cs="Arial"/>
          <w:color w:val="212121"/>
          <w:shd w:val="clear" w:color="auto" w:fill="FFFFFF"/>
        </w:rPr>
        <w:t>Urbanek</w:t>
      </w:r>
      <w:proofErr w:type="spellEnd"/>
      <w:r w:rsidRPr="00A465F1">
        <w:rPr>
          <w:rFonts w:ascii="Arial" w:hAnsi="Arial" w:cs="Arial"/>
          <w:color w:val="212121"/>
          <w:shd w:val="clear" w:color="auto" w:fill="FFFFFF"/>
        </w:rPr>
        <w:t xml:space="preserve"> K, De Angelis A. </w:t>
      </w:r>
      <w:proofErr w:type="spellStart"/>
      <w:r w:rsidRPr="00A465F1">
        <w:rPr>
          <w:rFonts w:ascii="Arial" w:hAnsi="Arial" w:cs="Arial"/>
          <w:color w:val="212121"/>
          <w:shd w:val="clear" w:color="auto" w:fill="FFFFFF"/>
        </w:rPr>
        <w:t>Initial</w:t>
      </w:r>
      <w:proofErr w:type="spellEnd"/>
      <w:r w:rsidRPr="00A465F1">
        <w:rPr>
          <w:rFonts w:ascii="Arial" w:hAnsi="Arial" w:cs="Arial"/>
          <w:color w:val="212121"/>
          <w:shd w:val="clear" w:color="auto" w:fill="FFFFFF"/>
        </w:rPr>
        <w:t xml:space="preserve"> </w:t>
      </w:r>
      <w:proofErr w:type="spellStart"/>
      <w:r w:rsidRPr="00A465F1">
        <w:rPr>
          <w:rFonts w:ascii="Arial" w:hAnsi="Arial" w:cs="Arial"/>
          <w:color w:val="212121"/>
          <w:shd w:val="clear" w:color="auto" w:fill="FFFFFF"/>
        </w:rPr>
        <w:t>Phase</w:t>
      </w:r>
      <w:proofErr w:type="spellEnd"/>
      <w:r w:rsidRPr="00A465F1">
        <w:rPr>
          <w:rFonts w:ascii="Arial" w:hAnsi="Arial" w:cs="Arial"/>
          <w:color w:val="212121"/>
          <w:shd w:val="clear" w:color="auto" w:fill="FFFFFF"/>
        </w:rPr>
        <w:t xml:space="preserve"> of </w:t>
      </w:r>
      <w:proofErr w:type="spellStart"/>
      <w:r w:rsidRPr="00A465F1">
        <w:rPr>
          <w:rFonts w:ascii="Arial" w:hAnsi="Arial" w:cs="Arial"/>
          <w:color w:val="212121"/>
          <w:shd w:val="clear" w:color="auto" w:fill="FFFFFF"/>
        </w:rPr>
        <w:t>Anthracycline</w:t>
      </w:r>
      <w:proofErr w:type="spellEnd"/>
      <w:r w:rsidRPr="00A465F1">
        <w:rPr>
          <w:rFonts w:ascii="Arial" w:hAnsi="Arial" w:cs="Arial"/>
          <w:color w:val="212121"/>
          <w:shd w:val="clear" w:color="auto" w:fill="FFFFFF"/>
        </w:rPr>
        <w:t xml:space="preserve"> </w:t>
      </w:r>
      <w:proofErr w:type="spellStart"/>
      <w:r w:rsidRPr="00A465F1">
        <w:rPr>
          <w:rFonts w:ascii="Arial" w:hAnsi="Arial" w:cs="Arial"/>
          <w:color w:val="212121"/>
          <w:shd w:val="clear" w:color="auto" w:fill="FFFFFF"/>
        </w:rPr>
        <w:t>Cardiotoxicity</w:t>
      </w:r>
      <w:proofErr w:type="spellEnd"/>
      <w:r w:rsidRPr="00A465F1">
        <w:rPr>
          <w:rFonts w:ascii="Arial" w:hAnsi="Arial" w:cs="Arial"/>
          <w:color w:val="212121"/>
          <w:shd w:val="clear" w:color="auto" w:fill="FFFFFF"/>
        </w:rPr>
        <w:t xml:space="preserve"> </w:t>
      </w:r>
      <w:proofErr w:type="spellStart"/>
      <w:r w:rsidRPr="00A465F1">
        <w:rPr>
          <w:rFonts w:ascii="Arial" w:hAnsi="Arial" w:cs="Arial"/>
          <w:color w:val="212121"/>
          <w:shd w:val="clear" w:color="auto" w:fill="FFFFFF"/>
        </w:rPr>
        <w:t>Involves</w:t>
      </w:r>
      <w:proofErr w:type="spellEnd"/>
      <w:r w:rsidRPr="00A465F1">
        <w:rPr>
          <w:rFonts w:ascii="Arial" w:hAnsi="Arial" w:cs="Arial"/>
          <w:color w:val="212121"/>
          <w:shd w:val="clear" w:color="auto" w:fill="FFFFFF"/>
        </w:rPr>
        <w:t xml:space="preserve"> </w:t>
      </w:r>
      <w:proofErr w:type="spellStart"/>
      <w:r w:rsidRPr="00A465F1">
        <w:rPr>
          <w:rFonts w:ascii="Arial" w:hAnsi="Arial" w:cs="Arial"/>
          <w:color w:val="212121"/>
          <w:shd w:val="clear" w:color="auto" w:fill="FFFFFF"/>
        </w:rPr>
        <w:t>Cardiac</w:t>
      </w:r>
      <w:proofErr w:type="spellEnd"/>
      <w:r w:rsidRPr="00A465F1">
        <w:rPr>
          <w:rFonts w:ascii="Arial" w:hAnsi="Arial" w:cs="Arial"/>
          <w:color w:val="212121"/>
          <w:shd w:val="clear" w:color="auto" w:fill="FFFFFF"/>
        </w:rPr>
        <w:t xml:space="preserve"> </w:t>
      </w:r>
      <w:proofErr w:type="spellStart"/>
      <w:r w:rsidRPr="00A465F1">
        <w:rPr>
          <w:rFonts w:ascii="Arial" w:hAnsi="Arial" w:cs="Arial"/>
          <w:color w:val="212121"/>
          <w:shd w:val="clear" w:color="auto" w:fill="FFFFFF"/>
        </w:rPr>
        <w:t>Fibroblasts</w:t>
      </w:r>
      <w:proofErr w:type="spellEnd"/>
      <w:r w:rsidRPr="00A465F1">
        <w:rPr>
          <w:rFonts w:ascii="Arial" w:hAnsi="Arial" w:cs="Arial"/>
          <w:color w:val="212121"/>
          <w:shd w:val="clear" w:color="auto" w:fill="FFFFFF"/>
        </w:rPr>
        <w:t xml:space="preserve"> </w:t>
      </w:r>
      <w:proofErr w:type="spellStart"/>
      <w:r w:rsidRPr="00A465F1">
        <w:rPr>
          <w:rFonts w:ascii="Arial" w:hAnsi="Arial" w:cs="Arial"/>
          <w:color w:val="212121"/>
          <w:shd w:val="clear" w:color="auto" w:fill="FFFFFF"/>
        </w:rPr>
        <w:lastRenderedPageBreak/>
        <w:t>Activation</w:t>
      </w:r>
      <w:proofErr w:type="spellEnd"/>
      <w:r w:rsidRPr="00A465F1">
        <w:rPr>
          <w:rFonts w:ascii="Arial" w:hAnsi="Arial" w:cs="Arial"/>
          <w:color w:val="212121"/>
          <w:shd w:val="clear" w:color="auto" w:fill="FFFFFF"/>
        </w:rPr>
        <w:t xml:space="preserve"> and </w:t>
      </w:r>
      <w:proofErr w:type="spellStart"/>
      <w:r w:rsidRPr="00A465F1">
        <w:rPr>
          <w:rFonts w:ascii="Arial" w:hAnsi="Arial" w:cs="Arial"/>
          <w:color w:val="212121"/>
          <w:shd w:val="clear" w:color="auto" w:fill="FFFFFF"/>
        </w:rPr>
        <w:t>Metabolic</w:t>
      </w:r>
      <w:proofErr w:type="spellEnd"/>
      <w:r w:rsidRPr="00A465F1">
        <w:rPr>
          <w:rFonts w:ascii="Arial" w:hAnsi="Arial" w:cs="Arial"/>
          <w:color w:val="212121"/>
          <w:shd w:val="clear" w:color="auto" w:fill="FFFFFF"/>
        </w:rPr>
        <w:t xml:space="preserve"> Switch. </w:t>
      </w:r>
      <w:r w:rsidRPr="00105BB4">
        <w:rPr>
          <w:rFonts w:ascii="Arial" w:hAnsi="Arial" w:cs="Arial"/>
          <w:color w:val="212121"/>
          <w:shd w:val="clear" w:color="auto" w:fill="FFFFFF"/>
          <w:lang w:val="en-GB"/>
        </w:rPr>
        <w:t xml:space="preserve">Cancers (Basel). 2023 Dec 21;16(1):53. </w:t>
      </w:r>
      <w:proofErr w:type="spellStart"/>
      <w:r w:rsidRPr="00105BB4">
        <w:rPr>
          <w:rFonts w:ascii="Arial" w:hAnsi="Arial" w:cs="Arial"/>
          <w:color w:val="212121"/>
          <w:shd w:val="clear" w:color="auto" w:fill="FFFFFF"/>
          <w:lang w:val="en-GB"/>
        </w:rPr>
        <w:t>doi</w:t>
      </w:r>
      <w:proofErr w:type="spellEnd"/>
      <w:r w:rsidRPr="00105BB4">
        <w:rPr>
          <w:rFonts w:ascii="Arial" w:hAnsi="Arial" w:cs="Arial"/>
          <w:color w:val="212121"/>
          <w:shd w:val="clear" w:color="auto" w:fill="FFFFFF"/>
          <w:lang w:val="en-GB"/>
        </w:rPr>
        <w:t>: 10.3390/cancers16010053. PMID: 38201480; PMCID: PMC10778158.</w:t>
      </w:r>
    </w:p>
    <w:p w14:paraId="0882A6A4" w14:textId="77777777" w:rsidR="00EE2370" w:rsidRPr="00105BB4" w:rsidRDefault="00EE2370" w:rsidP="00105BB4">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lang w:val="en-GB"/>
        </w:rPr>
      </w:pPr>
    </w:p>
    <w:p w14:paraId="3D194DA6" w14:textId="3E8C6B52" w:rsidR="00FD54BF" w:rsidRPr="00105BB4" w:rsidRDefault="00CA1B7B" w:rsidP="00105BB4">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r w:rsidRPr="00105BB4">
        <w:rPr>
          <w:rFonts w:ascii="Arial" w:hAnsi="Arial" w:cs="Arial"/>
          <w:color w:val="212121"/>
          <w:shd w:val="clear" w:color="auto" w:fill="FFFFFF"/>
        </w:rPr>
        <w:t xml:space="preserve">Urbanek K, Cappetta D, Bellocchio G, Coppola MA, </w:t>
      </w:r>
      <w:proofErr w:type="spellStart"/>
      <w:r w:rsidRPr="00105BB4">
        <w:rPr>
          <w:rFonts w:ascii="Arial" w:hAnsi="Arial" w:cs="Arial"/>
          <w:color w:val="212121"/>
          <w:shd w:val="clear" w:color="auto" w:fill="FFFFFF"/>
        </w:rPr>
        <w:t>Imbrici</w:t>
      </w:r>
      <w:proofErr w:type="spellEnd"/>
      <w:r w:rsidRPr="00105BB4">
        <w:rPr>
          <w:rFonts w:ascii="Arial" w:hAnsi="Arial" w:cs="Arial"/>
          <w:color w:val="212121"/>
          <w:shd w:val="clear" w:color="auto" w:fill="FFFFFF"/>
        </w:rPr>
        <w:t xml:space="preserve"> P, Telesca M, Donniacuo M, </w:t>
      </w:r>
      <w:proofErr w:type="spellStart"/>
      <w:r w:rsidRPr="00105BB4">
        <w:rPr>
          <w:rFonts w:ascii="Arial" w:hAnsi="Arial" w:cs="Arial"/>
          <w:color w:val="212121"/>
          <w:shd w:val="clear" w:color="auto" w:fill="FFFFFF"/>
        </w:rPr>
        <w:t>Riemma</w:t>
      </w:r>
      <w:proofErr w:type="spellEnd"/>
      <w:r w:rsidRPr="00105BB4">
        <w:rPr>
          <w:rFonts w:ascii="Arial" w:hAnsi="Arial" w:cs="Arial"/>
          <w:color w:val="212121"/>
          <w:shd w:val="clear" w:color="auto" w:fill="FFFFFF"/>
        </w:rPr>
        <w:t xml:space="preserve"> MA, Mele E, Cianflone E, Naviglio S, Conte E, Camerino GM, Mele M, Bucci M, Castaldo G, De Luca A, Rossi F, Berrino L, </w:t>
      </w:r>
      <w:proofErr w:type="spellStart"/>
      <w:r w:rsidRPr="00105BB4">
        <w:rPr>
          <w:rFonts w:ascii="Arial" w:hAnsi="Arial" w:cs="Arial"/>
          <w:color w:val="212121"/>
          <w:shd w:val="clear" w:color="auto" w:fill="FFFFFF"/>
        </w:rPr>
        <w:t>Liantonio</w:t>
      </w:r>
      <w:proofErr w:type="spellEnd"/>
      <w:r w:rsidRPr="00105BB4">
        <w:rPr>
          <w:rFonts w:ascii="Arial" w:hAnsi="Arial" w:cs="Arial"/>
          <w:color w:val="212121"/>
          <w:shd w:val="clear" w:color="auto" w:fill="FFFFFF"/>
        </w:rPr>
        <w:t xml:space="preserve"> A, De Angelis A. Dapagliflozin </w:t>
      </w:r>
      <w:proofErr w:type="spellStart"/>
      <w:r w:rsidRPr="00105BB4">
        <w:rPr>
          <w:rFonts w:ascii="Arial" w:hAnsi="Arial" w:cs="Arial"/>
          <w:color w:val="212121"/>
          <w:shd w:val="clear" w:color="auto" w:fill="FFFFFF"/>
        </w:rPr>
        <w:t>protects</w:t>
      </w:r>
      <w:proofErr w:type="spellEnd"/>
      <w:r w:rsidRPr="00105BB4">
        <w:rPr>
          <w:rFonts w:ascii="Arial" w:hAnsi="Arial" w:cs="Arial"/>
          <w:color w:val="212121"/>
          <w:shd w:val="clear" w:color="auto" w:fill="FFFFFF"/>
        </w:rPr>
        <w:t xml:space="preserve"> the </w:t>
      </w:r>
      <w:proofErr w:type="spellStart"/>
      <w:r w:rsidRPr="00105BB4">
        <w:rPr>
          <w:rFonts w:ascii="Arial" w:hAnsi="Arial" w:cs="Arial"/>
          <w:color w:val="212121"/>
          <w:shd w:val="clear" w:color="auto" w:fill="FFFFFF"/>
        </w:rPr>
        <w:t>kidney</w:t>
      </w:r>
      <w:proofErr w:type="spellEnd"/>
      <w:r w:rsidRPr="00105BB4">
        <w:rPr>
          <w:rFonts w:ascii="Arial" w:hAnsi="Arial" w:cs="Arial"/>
          <w:color w:val="212121"/>
          <w:shd w:val="clear" w:color="auto" w:fill="FFFFFF"/>
        </w:rPr>
        <w:t xml:space="preserve"> </w:t>
      </w:r>
      <w:proofErr w:type="gramStart"/>
      <w:r w:rsidRPr="00105BB4">
        <w:rPr>
          <w:rFonts w:ascii="Arial" w:hAnsi="Arial" w:cs="Arial"/>
          <w:color w:val="212121"/>
          <w:shd w:val="clear" w:color="auto" w:fill="FFFFFF"/>
        </w:rPr>
        <w:t>in a</w:t>
      </w:r>
      <w:proofErr w:type="gramEnd"/>
      <w:r w:rsidRPr="00105BB4">
        <w:rPr>
          <w:rFonts w:ascii="Arial" w:hAnsi="Arial" w:cs="Arial"/>
          <w:color w:val="212121"/>
          <w:shd w:val="clear" w:color="auto" w:fill="FFFFFF"/>
        </w:rPr>
        <w:t xml:space="preserve"> non-</w:t>
      </w:r>
      <w:proofErr w:type="spellStart"/>
      <w:r w:rsidRPr="00105BB4">
        <w:rPr>
          <w:rFonts w:ascii="Arial" w:hAnsi="Arial" w:cs="Arial"/>
          <w:color w:val="212121"/>
          <w:shd w:val="clear" w:color="auto" w:fill="FFFFFF"/>
        </w:rPr>
        <w:t>diabetic</w:t>
      </w:r>
      <w:proofErr w:type="spellEnd"/>
      <w:r w:rsidRPr="00105BB4">
        <w:rPr>
          <w:rFonts w:ascii="Arial" w:hAnsi="Arial" w:cs="Arial"/>
          <w:color w:val="212121"/>
          <w:shd w:val="clear" w:color="auto" w:fill="FFFFFF"/>
        </w:rPr>
        <w:t xml:space="preserve"> model of </w:t>
      </w:r>
      <w:proofErr w:type="spellStart"/>
      <w:r w:rsidRPr="00105BB4">
        <w:rPr>
          <w:rFonts w:ascii="Arial" w:hAnsi="Arial" w:cs="Arial"/>
          <w:color w:val="212121"/>
          <w:shd w:val="clear" w:color="auto" w:fill="FFFFFF"/>
        </w:rPr>
        <w:t>cardiorenal</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syndrome</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Pharmacol</w:t>
      </w:r>
      <w:proofErr w:type="spellEnd"/>
      <w:r w:rsidRPr="00105BB4">
        <w:rPr>
          <w:rFonts w:ascii="Arial" w:hAnsi="Arial" w:cs="Arial"/>
          <w:color w:val="212121"/>
          <w:shd w:val="clear" w:color="auto" w:fill="FFFFFF"/>
        </w:rPr>
        <w:t xml:space="preserve"> Res. 2023 </w:t>
      </w:r>
      <w:proofErr w:type="gramStart"/>
      <w:r w:rsidRPr="00105BB4">
        <w:rPr>
          <w:rFonts w:ascii="Arial" w:hAnsi="Arial" w:cs="Arial"/>
          <w:color w:val="212121"/>
          <w:shd w:val="clear" w:color="auto" w:fill="FFFFFF"/>
        </w:rPr>
        <w:t>Feb;188:106659</w:t>
      </w:r>
      <w:proofErr w:type="gram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doi</w:t>
      </w:r>
      <w:proofErr w:type="spellEnd"/>
      <w:r w:rsidRPr="00105BB4">
        <w:rPr>
          <w:rFonts w:ascii="Arial" w:hAnsi="Arial" w:cs="Arial"/>
          <w:color w:val="212121"/>
          <w:shd w:val="clear" w:color="auto" w:fill="FFFFFF"/>
        </w:rPr>
        <w:t xml:space="preserve">: 10.1016/j.phrs.2023.106659. Epub 2023 </w:t>
      </w:r>
      <w:proofErr w:type="spellStart"/>
      <w:r w:rsidRPr="00105BB4">
        <w:rPr>
          <w:rFonts w:ascii="Arial" w:hAnsi="Arial" w:cs="Arial"/>
          <w:color w:val="212121"/>
          <w:shd w:val="clear" w:color="auto" w:fill="FFFFFF"/>
        </w:rPr>
        <w:t>Jan</w:t>
      </w:r>
      <w:proofErr w:type="spellEnd"/>
      <w:r w:rsidRPr="00105BB4">
        <w:rPr>
          <w:rFonts w:ascii="Arial" w:hAnsi="Arial" w:cs="Arial"/>
          <w:color w:val="212121"/>
          <w:shd w:val="clear" w:color="auto" w:fill="FFFFFF"/>
        </w:rPr>
        <w:t xml:space="preserve"> 14. PMID: 36646190.</w:t>
      </w:r>
    </w:p>
    <w:p w14:paraId="16446814" w14:textId="77777777" w:rsidR="00EE2370" w:rsidRPr="00105BB4" w:rsidRDefault="00EE2370" w:rsidP="00105BB4">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p>
    <w:p w14:paraId="5C86B180" w14:textId="5CFBB509" w:rsidR="00EE2370" w:rsidRPr="00105BB4" w:rsidRDefault="00EE2370" w:rsidP="00105BB4">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r w:rsidRPr="00105BB4">
        <w:rPr>
          <w:rFonts w:ascii="Arial" w:hAnsi="Arial" w:cs="Arial"/>
          <w:color w:val="212121"/>
          <w:shd w:val="clear" w:color="auto" w:fill="FFFFFF"/>
        </w:rPr>
        <w:t xml:space="preserve">Marino F, Scalise M, Salerno N, Salerno L, Molinaro C, Cappetta D, Torella M, Greco M, Foti D, Sasso FC, </w:t>
      </w:r>
      <w:proofErr w:type="spellStart"/>
      <w:r w:rsidRPr="00105BB4">
        <w:rPr>
          <w:rFonts w:ascii="Arial" w:hAnsi="Arial" w:cs="Arial"/>
          <w:color w:val="212121"/>
          <w:shd w:val="clear" w:color="auto" w:fill="FFFFFF"/>
        </w:rPr>
        <w:t>Mastroroberto</w:t>
      </w:r>
      <w:proofErr w:type="spellEnd"/>
      <w:r w:rsidRPr="00105BB4">
        <w:rPr>
          <w:rFonts w:ascii="Arial" w:hAnsi="Arial" w:cs="Arial"/>
          <w:color w:val="212121"/>
          <w:shd w:val="clear" w:color="auto" w:fill="FFFFFF"/>
        </w:rPr>
        <w:t xml:space="preserve"> P, De Angelis A, Ellison-Hughes GM, </w:t>
      </w:r>
      <w:proofErr w:type="spellStart"/>
      <w:r w:rsidRPr="00105BB4">
        <w:rPr>
          <w:rFonts w:ascii="Arial" w:hAnsi="Arial" w:cs="Arial"/>
          <w:color w:val="212121"/>
          <w:shd w:val="clear" w:color="auto" w:fill="FFFFFF"/>
        </w:rPr>
        <w:t>Sampaolesi</w:t>
      </w:r>
      <w:proofErr w:type="spellEnd"/>
      <w:r w:rsidRPr="00105BB4">
        <w:rPr>
          <w:rFonts w:ascii="Arial" w:hAnsi="Arial" w:cs="Arial"/>
          <w:color w:val="212121"/>
          <w:shd w:val="clear" w:color="auto" w:fill="FFFFFF"/>
        </w:rPr>
        <w:t xml:space="preserve"> M, Rota M, Rossi F, </w:t>
      </w:r>
      <w:proofErr w:type="spellStart"/>
      <w:r w:rsidRPr="00105BB4">
        <w:rPr>
          <w:rFonts w:ascii="Arial" w:hAnsi="Arial" w:cs="Arial"/>
          <w:color w:val="212121"/>
          <w:shd w:val="clear" w:color="auto" w:fill="FFFFFF"/>
        </w:rPr>
        <w:t>Urbanek</w:t>
      </w:r>
      <w:proofErr w:type="spellEnd"/>
      <w:r w:rsidRPr="00105BB4">
        <w:rPr>
          <w:rFonts w:ascii="Arial" w:hAnsi="Arial" w:cs="Arial"/>
          <w:color w:val="212121"/>
          <w:shd w:val="clear" w:color="auto" w:fill="FFFFFF"/>
        </w:rPr>
        <w:t xml:space="preserve"> K, Nadal-</w:t>
      </w:r>
      <w:proofErr w:type="spellStart"/>
      <w:r w:rsidRPr="00105BB4">
        <w:rPr>
          <w:rFonts w:ascii="Arial" w:hAnsi="Arial" w:cs="Arial"/>
          <w:color w:val="212121"/>
          <w:shd w:val="clear" w:color="auto" w:fill="FFFFFF"/>
        </w:rPr>
        <w:t>Ginard</w:t>
      </w:r>
      <w:proofErr w:type="spellEnd"/>
      <w:r w:rsidRPr="00105BB4">
        <w:rPr>
          <w:rFonts w:ascii="Arial" w:hAnsi="Arial" w:cs="Arial"/>
          <w:color w:val="212121"/>
          <w:shd w:val="clear" w:color="auto" w:fill="FFFFFF"/>
        </w:rPr>
        <w:t xml:space="preserve"> B, Torella D, Cianflone E. </w:t>
      </w:r>
      <w:proofErr w:type="spellStart"/>
      <w:r w:rsidRPr="00105BB4">
        <w:rPr>
          <w:rFonts w:ascii="Arial" w:hAnsi="Arial" w:cs="Arial"/>
          <w:color w:val="212121"/>
          <w:shd w:val="clear" w:color="auto" w:fill="FFFFFF"/>
        </w:rPr>
        <w:t>Diabetes-Induced</w:t>
      </w:r>
      <w:proofErr w:type="spellEnd"/>
      <w:r w:rsidRPr="00105BB4">
        <w:rPr>
          <w:rFonts w:ascii="Arial" w:hAnsi="Arial" w:cs="Arial"/>
          <w:color w:val="212121"/>
          <w:shd w:val="clear" w:color="auto" w:fill="FFFFFF"/>
        </w:rPr>
        <w:t xml:space="preserve"> Cellular </w:t>
      </w:r>
      <w:proofErr w:type="spellStart"/>
      <w:r w:rsidRPr="00105BB4">
        <w:rPr>
          <w:rFonts w:ascii="Arial" w:hAnsi="Arial" w:cs="Arial"/>
          <w:color w:val="212121"/>
          <w:shd w:val="clear" w:color="auto" w:fill="FFFFFF"/>
        </w:rPr>
        <w:t>Senescence</w:t>
      </w:r>
      <w:proofErr w:type="spellEnd"/>
      <w:r w:rsidRPr="00105BB4">
        <w:rPr>
          <w:rFonts w:ascii="Arial" w:hAnsi="Arial" w:cs="Arial"/>
          <w:color w:val="212121"/>
          <w:shd w:val="clear" w:color="auto" w:fill="FFFFFF"/>
        </w:rPr>
        <w:t xml:space="preserve"> and </w:t>
      </w:r>
      <w:proofErr w:type="spellStart"/>
      <w:r w:rsidRPr="00105BB4">
        <w:rPr>
          <w:rFonts w:ascii="Arial" w:hAnsi="Arial" w:cs="Arial"/>
          <w:color w:val="212121"/>
          <w:shd w:val="clear" w:color="auto" w:fill="FFFFFF"/>
        </w:rPr>
        <w:t>Senescence</w:t>
      </w:r>
      <w:proofErr w:type="spellEnd"/>
      <w:r w:rsidRPr="00105BB4">
        <w:rPr>
          <w:rFonts w:ascii="Arial" w:hAnsi="Arial" w:cs="Arial"/>
          <w:color w:val="212121"/>
          <w:shd w:val="clear" w:color="auto" w:fill="FFFFFF"/>
        </w:rPr>
        <w:t xml:space="preserve">-Associated </w:t>
      </w:r>
      <w:proofErr w:type="spellStart"/>
      <w:r w:rsidRPr="00105BB4">
        <w:rPr>
          <w:rFonts w:ascii="Arial" w:hAnsi="Arial" w:cs="Arial"/>
          <w:color w:val="212121"/>
          <w:shd w:val="clear" w:color="auto" w:fill="FFFFFF"/>
        </w:rPr>
        <w:t>Secretory</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Phenotype</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Impair</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Cardiac</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Regeneration</w:t>
      </w:r>
      <w:proofErr w:type="spellEnd"/>
      <w:r w:rsidRPr="00105BB4">
        <w:rPr>
          <w:rFonts w:ascii="Arial" w:hAnsi="Arial" w:cs="Arial"/>
          <w:color w:val="212121"/>
          <w:shd w:val="clear" w:color="auto" w:fill="FFFFFF"/>
        </w:rPr>
        <w:t xml:space="preserve"> and </w:t>
      </w:r>
      <w:proofErr w:type="spellStart"/>
      <w:r w:rsidRPr="00105BB4">
        <w:rPr>
          <w:rFonts w:ascii="Arial" w:hAnsi="Arial" w:cs="Arial"/>
          <w:color w:val="212121"/>
          <w:shd w:val="clear" w:color="auto" w:fill="FFFFFF"/>
        </w:rPr>
        <w:t>Function</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Independently</w:t>
      </w:r>
      <w:proofErr w:type="spellEnd"/>
      <w:r w:rsidRPr="00105BB4">
        <w:rPr>
          <w:rFonts w:ascii="Arial" w:hAnsi="Arial" w:cs="Arial"/>
          <w:color w:val="212121"/>
          <w:shd w:val="clear" w:color="auto" w:fill="FFFFFF"/>
        </w:rPr>
        <w:t xml:space="preserve"> of Age. </w:t>
      </w:r>
      <w:proofErr w:type="spellStart"/>
      <w:r w:rsidRPr="00105BB4">
        <w:rPr>
          <w:rFonts w:ascii="Arial" w:hAnsi="Arial" w:cs="Arial"/>
          <w:color w:val="212121"/>
          <w:shd w:val="clear" w:color="auto" w:fill="FFFFFF"/>
        </w:rPr>
        <w:t>Diabetes</w:t>
      </w:r>
      <w:proofErr w:type="spellEnd"/>
      <w:r w:rsidRPr="00105BB4">
        <w:rPr>
          <w:rFonts w:ascii="Arial" w:hAnsi="Arial" w:cs="Arial"/>
          <w:color w:val="212121"/>
          <w:shd w:val="clear" w:color="auto" w:fill="FFFFFF"/>
        </w:rPr>
        <w:t xml:space="preserve">. 2022 </w:t>
      </w:r>
      <w:proofErr w:type="spellStart"/>
      <w:r w:rsidRPr="00105BB4">
        <w:rPr>
          <w:rFonts w:ascii="Arial" w:hAnsi="Arial" w:cs="Arial"/>
          <w:color w:val="212121"/>
          <w:shd w:val="clear" w:color="auto" w:fill="FFFFFF"/>
        </w:rPr>
        <w:t>May</w:t>
      </w:r>
      <w:proofErr w:type="spellEnd"/>
      <w:r w:rsidRPr="00105BB4">
        <w:rPr>
          <w:rFonts w:ascii="Arial" w:hAnsi="Arial" w:cs="Arial"/>
          <w:color w:val="212121"/>
          <w:shd w:val="clear" w:color="auto" w:fill="FFFFFF"/>
        </w:rPr>
        <w:t xml:space="preserve"> 1;71(5):1081-1098. </w:t>
      </w:r>
      <w:proofErr w:type="spellStart"/>
      <w:r w:rsidRPr="00105BB4">
        <w:rPr>
          <w:rFonts w:ascii="Arial" w:hAnsi="Arial" w:cs="Arial"/>
          <w:color w:val="212121"/>
          <w:shd w:val="clear" w:color="auto" w:fill="FFFFFF"/>
        </w:rPr>
        <w:t>doi</w:t>
      </w:r>
      <w:proofErr w:type="spellEnd"/>
      <w:r w:rsidRPr="00105BB4">
        <w:rPr>
          <w:rFonts w:ascii="Arial" w:hAnsi="Arial" w:cs="Arial"/>
          <w:color w:val="212121"/>
          <w:shd w:val="clear" w:color="auto" w:fill="FFFFFF"/>
        </w:rPr>
        <w:t>: 10.2337/db21-0536. PMID: 35108360; PMCID: PMC9490451.</w:t>
      </w:r>
    </w:p>
    <w:p w14:paraId="28C75A4E" w14:textId="77777777" w:rsidR="00CA1B7B" w:rsidRPr="00105BB4" w:rsidRDefault="00CA1B7B" w:rsidP="00105BB4">
      <w:pPr>
        <w:pBdr>
          <w:top w:val="single" w:sz="4" w:space="1" w:color="auto"/>
          <w:left w:val="single" w:sz="4" w:space="4" w:color="auto"/>
          <w:bottom w:val="single" w:sz="4" w:space="1" w:color="auto"/>
          <w:right w:val="single" w:sz="4" w:space="4" w:color="auto"/>
        </w:pBdr>
        <w:rPr>
          <w:rFonts w:ascii="Arial" w:hAnsi="Arial" w:cs="Arial"/>
          <w:color w:val="212121"/>
          <w:shd w:val="clear" w:color="auto" w:fill="FFFFFF"/>
        </w:rPr>
      </w:pPr>
    </w:p>
    <w:p w14:paraId="25977EC1" w14:textId="3C7AD530" w:rsidR="00FD54BF" w:rsidRPr="00CA1B7B" w:rsidRDefault="00CA1B7B" w:rsidP="00105BB4">
      <w:pPr>
        <w:pBdr>
          <w:top w:val="single" w:sz="4" w:space="1" w:color="auto"/>
          <w:left w:val="single" w:sz="4" w:space="4" w:color="auto"/>
          <w:bottom w:val="single" w:sz="4" w:space="1" w:color="auto"/>
          <w:right w:val="single" w:sz="4" w:space="4" w:color="auto"/>
        </w:pBdr>
        <w:rPr>
          <w:rFonts w:ascii="Arial" w:hAnsi="Arial" w:cs="Arial"/>
          <w:lang w:val="en-GB"/>
        </w:rPr>
      </w:pPr>
      <w:r w:rsidRPr="00105BB4">
        <w:rPr>
          <w:rFonts w:ascii="Arial" w:hAnsi="Arial" w:cs="Arial"/>
          <w:color w:val="212121"/>
          <w:shd w:val="clear" w:color="auto" w:fill="FFFFFF"/>
        </w:rPr>
        <w:t xml:space="preserve">Cappetta D, De Angelis A, Flamini S, Cozzolino A, </w:t>
      </w:r>
      <w:proofErr w:type="spellStart"/>
      <w:r w:rsidRPr="00105BB4">
        <w:rPr>
          <w:rFonts w:ascii="Arial" w:hAnsi="Arial" w:cs="Arial"/>
          <w:color w:val="212121"/>
          <w:shd w:val="clear" w:color="auto" w:fill="FFFFFF"/>
        </w:rPr>
        <w:t>Bereshchenko</w:t>
      </w:r>
      <w:proofErr w:type="spellEnd"/>
      <w:r w:rsidRPr="00105BB4">
        <w:rPr>
          <w:rFonts w:ascii="Arial" w:hAnsi="Arial" w:cs="Arial"/>
          <w:color w:val="212121"/>
          <w:shd w:val="clear" w:color="auto" w:fill="FFFFFF"/>
        </w:rPr>
        <w:t xml:space="preserve"> O, Ronchetti S, Cianflone E, Gagliardi A, Ricci E, Rafaniello C, Rossi F, Riccardi C, Berrino L, Bruscoli S, Urbanek K. Deficit of </w:t>
      </w:r>
      <w:proofErr w:type="spellStart"/>
      <w:r w:rsidRPr="00105BB4">
        <w:rPr>
          <w:rFonts w:ascii="Arial" w:hAnsi="Arial" w:cs="Arial"/>
          <w:color w:val="212121"/>
          <w:shd w:val="clear" w:color="auto" w:fill="FFFFFF"/>
        </w:rPr>
        <w:t>glucocorticoid-induced</w:t>
      </w:r>
      <w:proofErr w:type="spellEnd"/>
      <w:r w:rsidRPr="00105BB4">
        <w:rPr>
          <w:rFonts w:ascii="Arial" w:hAnsi="Arial" w:cs="Arial"/>
          <w:color w:val="212121"/>
          <w:shd w:val="clear" w:color="auto" w:fill="FFFFFF"/>
        </w:rPr>
        <w:t xml:space="preserve"> leucine </w:t>
      </w:r>
      <w:proofErr w:type="spellStart"/>
      <w:r w:rsidRPr="00105BB4">
        <w:rPr>
          <w:rFonts w:ascii="Arial" w:hAnsi="Arial" w:cs="Arial"/>
          <w:color w:val="212121"/>
          <w:shd w:val="clear" w:color="auto" w:fill="FFFFFF"/>
        </w:rPr>
        <w:t>zipper</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amplifies</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angiotensin-induced</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cardiomyocyte</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hypertrophy</w:t>
      </w:r>
      <w:proofErr w:type="spellEnd"/>
      <w:r w:rsidRPr="00105BB4">
        <w:rPr>
          <w:rFonts w:ascii="Arial" w:hAnsi="Arial" w:cs="Arial"/>
          <w:color w:val="212121"/>
          <w:shd w:val="clear" w:color="auto" w:fill="FFFFFF"/>
        </w:rPr>
        <w:t xml:space="preserve"> and </w:t>
      </w:r>
      <w:proofErr w:type="spellStart"/>
      <w:r w:rsidRPr="00105BB4">
        <w:rPr>
          <w:rFonts w:ascii="Arial" w:hAnsi="Arial" w:cs="Arial"/>
          <w:color w:val="212121"/>
          <w:shd w:val="clear" w:color="auto" w:fill="FFFFFF"/>
        </w:rPr>
        <w:t>diastolic</w:t>
      </w:r>
      <w:proofErr w:type="spellEnd"/>
      <w:r w:rsidRPr="00105BB4">
        <w:rPr>
          <w:rFonts w:ascii="Arial" w:hAnsi="Arial" w:cs="Arial"/>
          <w:color w:val="212121"/>
          <w:shd w:val="clear" w:color="auto" w:fill="FFFFFF"/>
        </w:rPr>
        <w:t xml:space="preserve"> </w:t>
      </w:r>
      <w:proofErr w:type="spellStart"/>
      <w:r w:rsidRPr="00105BB4">
        <w:rPr>
          <w:rFonts w:ascii="Arial" w:hAnsi="Arial" w:cs="Arial"/>
          <w:color w:val="212121"/>
          <w:shd w:val="clear" w:color="auto" w:fill="FFFFFF"/>
        </w:rPr>
        <w:t>dysfunction</w:t>
      </w:r>
      <w:proofErr w:type="spellEnd"/>
      <w:r w:rsidRPr="00105BB4">
        <w:rPr>
          <w:rFonts w:ascii="Arial" w:hAnsi="Arial" w:cs="Arial"/>
          <w:color w:val="212121"/>
          <w:shd w:val="clear" w:color="auto" w:fill="FFFFFF"/>
        </w:rPr>
        <w:t xml:space="preserve">. </w:t>
      </w:r>
      <w:r w:rsidRPr="00105BB4">
        <w:rPr>
          <w:rFonts w:ascii="Arial" w:hAnsi="Arial" w:cs="Arial"/>
          <w:color w:val="212121"/>
          <w:shd w:val="clear" w:color="auto" w:fill="FFFFFF"/>
          <w:lang w:val="en-GB"/>
        </w:rPr>
        <w:t xml:space="preserve">J Cell Mol Med. 2021 Jan;25(1):217-228. </w:t>
      </w:r>
      <w:proofErr w:type="spellStart"/>
      <w:r w:rsidRPr="00105BB4">
        <w:rPr>
          <w:rFonts w:ascii="Arial" w:hAnsi="Arial" w:cs="Arial"/>
          <w:color w:val="212121"/>
          <w:shd w:val="clear" w:color="auto" w:fill="FFFFFF"/>
          <w:lang w:val="en-GB"/>
        </w:rPr>
        <w:t>doi</w:t>
      </w:r>
      <w:proofErr w:type="spellEnd"/>
      <w:r w:rsidRPr="00105BB4">
        <w:rPr>
          <w:rFonts w:ascii="Arial" w:hAnsi="Arial" w:cs="Arial"/>
          <w:color w:val="212121"/>
          <w:shd w:val="clear" w:color="auto" w:fill="FFFFFF"/>
          <w:lang w:val="en-GB"/>
        </w:rPr>
        <w:t xml:space="preserve">: 10.1111/jcmm.15913. </w:t>
      </w:r>
      <w:proofErr w:type="spellStart"/>
      <w:r w:rsidRPr="00105BB4">
        <w:rPr>
          <w:rFonts w:ascii="Arial" w:hAnsi="Arial" w:cs="Arial"/>
          <w:color w:val="212121"/>
          <w:shd w:val="clear" w:color="auto" w:fill="FFFFFF"/>
          <w:lang w:val="en-GB"/>
        </w:rPr>
        <w:t>Epub</w:t>
      </w:r>
      <w:proofErr w:type="spellEnd"/>
      <w:r w:rsidRPr="00105BB4">
        <w:rPr>
          <w:rFonts w:ascii="Arial" w:hAnsi="Arial" w:cs="Arial"/>
          <w:color w:val="212121"/>
          <w:shd w:val="clear" w:color="auto" w:fill="FFFFFF"/>
          <w:lang w:val="en-GB"/>
        </w:rPr>
        <w:t xml:space="preserve"> 2020 Nov 28. PMID: 33247627; PMCID: PMC7810940.</w:t>
      </w:r>
    </w:p>
    <w:p w14:paraId="6730BE66" w14:textId="77777777" w:rsidR="00FD54BF" w:rsidRPr="00CA1B7B" w:rsidRDefault="00FD54BF">
      <w:pPr>
        <w:rPr>
          <w:rFonts w:ascii="Arial" w:hAnsi="Arial" w:cs="Arial"/>
          <w:lang w:val="en-GB"/>
        </w:rPr>
      </w:pPr>
    </w:p>
    <w:p w14:paraId="123A8834" w14:textId="795B3443" w:rsidR="00FD54BF" w:rsidRPr="00CA1B7B" w:rsidRDefault="009F211E">
      <w:pPr>
        <w:rPr>
          <w:rFonts w:ascii="Arial" w:hAnsi="Arial" w:cs="Arial"/>
          <w:lang w:val="en-GB"/>
        </w:rPr>
      </w:pPr>
      <w:r w:rsidRPr="00CA1B7B">
        <w:rPr>
          <w:rFonts w:ascii="Arial" w:hAnsi="Arial" w:cs="Arial"/>
          <w:b/>
          <w:bCs/>
          <w:lang w:val="en-GB"/>
        </w:rPr>
        <w:t>FUNDING</w:t>
      </w:r>
      <w:r w:rsidRPr="00CA1B7B">
        <w:rPr>
          <w:rFonts w:ascii="Arial" w:hAnsi="Arial" w:cs="Arial"/>
          <w:lang w:val="en-GB"/>
        </w:rPr>
        <w:t xml:space="preserve"> (currently active, indicate Agency, project title and timeframe)</w:t>
      </w:r>
    </w:p>
    <w:p w14:paraId="32628D5F" w14:textId="30803415" w:rsidR="00B91056" w:rsidRPr="00B91056" w:rsidRDefault="00B91056" w:rsidP="00105BB4">
      <w:pPr>
        <w:pBdr>
          <w:top w:val="single" w:sz="4" w:space="1" w:color="auto"/>
          <w:left w:val="single" w:sz="4" w:space="4" w:color="auto"/>
          <w:bottom w:val="single" w:sz="4" w:space="1" w:color="auto"/>
          <w:right w:val="single" w:sz="4" w:space="4" w:color="auto"/>
        </w:pBdr>
        <w:rPr>
          <w:rFonts w:ascii="Arial" w:hAnsi="Arial" w:cs="Arial"/>
          <w:lang w:val="en-GB"/>
        </w:rPr>
      </w:pPr>
      <w:r w:rsidRPr="00B91056">
        <w:rPr>
          <w:rFonts w:ascii="Arial" w:hAnsi="Arial" w:cs="Arial"/>
          <w:lang w:val="en-GB"/>
        </w:rPr>
        <w:t>2022</w:t>
      </w:r>
      <w:r w:rsidR="00C52B66">
        <w:rPr>
          <w:rFonts w:ascii="Arial" w:hAnsi="Arial" w:cs="Arial"/>
          <w:lang w:val="en-GB"/>
        </w:rPr>
        <w:t>-2026</w:t>
      </w:r>
      <w:r w:rsidRPr="00B91056">
        <w:rPr>
          <w:rFonts w:ascii="Arial" w:hAnsi="Arial" w:cs="Arial"/>
          <w:lang w:val="en-GB"/>
        </w:rPr>
        <w:tab/>
      </w:r>
      <w:r w:rsidR="00B60BB3" w:rsidRPr="00B91056">
        <w:rPr>
          <w:rFonts w:ascii="Arial" w:hAnsi="Arial" w:cs="Arial"/>
          <w:lang w:val="en-GB"/>
        </w:rPr>
        <w:t>Ministry of University and Research (MUR)</w:t>
      </w:r>
      <w:r w:rsidR="00B60BB3">
        <w:rPr>
          <w:rFonts w:ascii="Arial" w:hAnsi="Arial" w:cs="Arial"/>
          <w:lang w:val="en-GB"/>
        </w:rPr>
        <w:t xml:space="preserve"> </w:t>
      </w:r>
      <w:r w:rsidRPr="00B91056">
        <w:rPr>
          <w:rFonts w:ascii="Arial" w:hAnsi="Arial" w:cs="Arial"/>
          <w:lang w:val="en-GB"/>
        </w:rPr>
        <w:t>PRIN 2022 20227KTSAT</w:t>
      </w:r>
      <w:r w:rsidR="00B60BB3">
        <w:rPr>
          <w:rFonts w:ascii="Arial" w:hAnsi="Arial" w:cs="Arial"/>
          <w:lang w:val="en-GB"/>
        </w:rPr>
        <w:t xml:space="preserve">: </w:t>
      </w:r>
      <w:r w:rsidRPr="00B91056">
        <w:rPr>
          <w:rFonts w:ascii="Arial" w:hAnsi="Arial" w:cs="Arial"/>
          <w:lang w:val="en-GB"/>
        </w:rPr>
        <w:t>“Adoptive cell transfer of metabolic reprogrammed T regulatory cells to control atherosclerosis progression and to prevent end organ damage in cardiovascular disease”.</w:t>
      </w:r>
    </w:p>
    <w:p w14:paraId="09D63F2C" w14:textId="415AE20B" w:rsidR="00B91056" w:rsidRPr="00B91056" w:rsidRDefault="00B91056" w:rsidP="00105BB4">
      <w:pPr>
        <w:pBdr>
          <w:top w:val="single" w:sz="4" w:space="1" w:color="auto"/>
          <w:left w:val="single" w:sz="4" w:space="4" w:color="auto"/>
          <w:bottom w:val="single" w:sz="4" w:space="1" w:color="auto"/>
          <w:right w:val="single" w:sz="4" w:space="4" w:color="auto"/>
        </w:pBdr>
        <w:rPr>
          <w:rFonts w:ascii="Arial" w:hAnsi="Arial" w:cs="Arial"/>
          <w:lang w:val="en-GB"/>
        </w:rPr>
      </w:pPr>
      <w:r w:rsidRPr="00B91056">
        <w:rPr>
          <w:rFonts w:ascii="Arial" w:hAnsi="Arial" w:cs="Arial"/>
          <w:lang w:val="en-GB"/>
        </w:rPr>
        <w:t>2022</w:t>
      </w:r>
      <w:r w:rsidR="00C52B66">
        <w:rPr>
          <w:rFonts w:ascii="Arial" w:hAnsi="Arial" w:cs="Arial"/>
          <w:lang w:val="en-GB"/>
        </w:rPr>
        <w:t>-2026</w:t>
      </w:r>
      <w:r w:rsidR="00C52B66">
        <w:rPr>
          <w:rFonts w:ascii="Arial" w:hAnsi="Arial" w:cs="Arial"/>
          <w:lang w:val="en-GB"/>
        </w:rPr>
        <w:tab/>
      </w:r>
      <w:r w:rsidR="00B60BB3" w:rsidRPr="00B91056">
        <w:rPr>
          <w:rFonts w:ascii="Arial" w:hAnsi="Arial" w:cs="Arial"/>
          <w:lang w:val="en-GB"/>
        </w:rPr>
        <w:t>Ministry of University and Research (MUR)</w:t>
      </w:r>
      <w:r w:rsidR="00B60BB3">
        <w:rPr>
          <w:rFonts w:ascii="Arial" w:hAnsi="Arial" w:cs="Arial"/>
          <w:lang w:val="en-GB"/>
        </w:rPr>
        <w:t xml:space="preserve"> </w:t>
      </w:r>
      <w:r w:rsidRPr="00B91056">
        <w:rPr>
          <w:rFonts w:ascii="Arial" w:hAnsi="Arial" w:cs="Arial"/>
          <w:lang w:val="en-GB"/>
        </w:rPr>
        <w:t>PRIN 2022 PNRR P2022NEB3X</w:t>
      </w:r>
      <w:r w:rsidR="00B60BB3">
        <w:rPr>
          <w:rFonts w:ascii="Arial" w:hAnsi="Arial" w:cs="Arial"/>
          <w:lang w:val="en-GB"/>
        </w:rPr>
        <w:t>:</w:t>
      </w:r>
      <w:r w:rsidRPr="00B91056">
        <w:rPr>
          <w:rFonts w:ascii="Arial" w:hAnsi="Arial" w:cs="Arial"/>
          <w:lang w:val="en-GB"/>
        </w:rPr>
        <w:t xml:space="preserve"> “The role of innate immunity and iron metabolism on long term childhood cancer survivors' cardiac dysfunction”.</w:t>
      </w:r>
    </w:p>
    <w:p w14:paraId="67A2AD50" w14:textId="6D42F47D" w:rsidR="005310A5" w:rsidRPr="00CA1B7B" w:rsidRDefault="00B91056" w:rsidP="00105BB4">
      <w:pPr>
        <w:pBdr>
          <w:top w:val="single" w:sz="4" w:space="1" w:color="auto"/>
          <w:left w:val="single" w:sz="4" w:space="4" w:color="auto"/>
          <w:bottom w:val="single" w:sz="4" w:space="1" w:color="auto"/>
          <w:right w:val="single" w:sz="4" w:space="4" w:color="auto"/>
        </w:pBdr>
        <w:rPr>
          <w:rFonts w:ascii="Arial" w:hAnsi="Arial" w:cs="Arial"/>
          <w:lang w:val="en-GB"/>
        </w:rPr>
      </w:pPr>
      <w:r w:rsidRPr="00B91056">
        <w:rPr>
          <w:rFonts w:ascii="Arial" w:hAnsi="Arial" w:cs="Arial"/>
          <w:lang w:val="en-GB"/>
        </w:rPr>
        <w:t>2022</w:t>
      </w:r>
      <w:r w:rsidR="00C52B66">
        <w:rPr>
          <w:rFonts w:ascii="Arial" w:hAnsi="Arial" w:cs="Arial"/>
          <w:lang w:val="en-GB"/>
        </w:rPr>
        <w:t>-2026</w:t>
      </w:r>
      <w:r w:rsidR="00C52B66">
        <w:rPr>
          <w:rFonts w:ascii="Arial" w:hAnsi="Arial" w:cs="Arial"/>
          <w:lang w:val="en-GB"/>
        </w:rPr>
        <w:tab/>
      </w:r>
      <w:r w:rsidR="00B60BB3" w:rsidRPr="00B91056">
        <w:rPr>
          <w:rFonts w:ascii="Arial" w:hAnsi="Arial" w:cs="Arial"/>
          <w:lang w:val="en-GB"/>
        </w:rPr>
        <w:t>#NEXTGENERATIONEU (NGEU)-Ministry of University and Research (MUR), National Recovery and Resilience Plan (NRRP)</w:t>
      </w:r>
      <w:r w:rsidR="00B60BB3">
        <w:rPr>
          <w:rFonts w:ascii="Arial" w:hAnsi="Arial" w:cs="Arial"/>
          <w:lang w:val="en-GB"/>
        </w:rPr>
        <w:t xml:space="preserve">: </w:t>
      </w:r>
      <w:r w:rsidRPr="00B91056">
        <w:rPr>
          <w:rFonts w:ascii="Arial" w:hAnsi="Arial" w:cs="Arial"/>
          <w:lang w:val="en-GB"/>
        </w:rPr>
        <w:t>Sensory and autonomic interface for brain-environment interaction: tools, models, and neuropharmacological interventions, project MNESYS (PE0000006) – A Multiscale integrated approach to the study of the nervous system in health and disease (DN. 1553 11.10.2022).</w:t>
      </w:r>
    </w:p>
    <w:p w14:paraId="7E677424" w14:textId="77777777" w:rsidR="005310A5" w:rsidRPr="00CA1B7B" w:rsidRDefault="005310A5" w:rsidP="005310A5">
      <w:pPr>
        <w:rPr>
          <w:rFonts w:ascii="Arial" w:hAnsi="Arial" w:cs="Arial"/>
          <w:lang w:val="en-GB"/>
        </w:rPr>
      </w:pPr>
    </w:p>
    <w:p w14:paraId="4916F18C" w14:textId="77777777" w:rsidR="00FD54BF" w:rsidRPr="00CA1B7B" w:rsidRDefault="00FD54BF">
      <w:pPr>
        <w:rPr>
          <w:rFonts w:ascii="Arial" w:hAnsi="Arial" w:cs="Arial"/>
          <w:lang w:val="en-GB"/>
        </w:rPr>
      </w:pPr>
    </w:p>
    <w:sectPr w:rsidR="00FD54BF" w:rsidRPr="00CA1B7B" w:rsidSect="0000583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4BF"/>
    <w:rsid w:val="00005835"/>
    <w:rsid w:val="000409B8"/>
    <w:rsid w:val="000508FF"/>
    <w:rsid w:val="00053C76"/>
    <w:rsid w:val="000729B0"/>
    <w:rsid w:val="00105BB4"/>
    <w:rsid w:val="001A283B"/>
    <w:rsid w:val="00343548"/>
    <w:rsid w:val="003D0734"/>
    <w:rsid w:val="004076E2"/>
    <w:rsid w:val="004A0B63"/>
    <w:rsid w:val="005310A5"/>
    <w:rsid w:val="00556C54"/>
    <w:rsid w:val="00576472"/>
    <w:rsid w:val="00596EF8"/>
    <w:rsid w:val="005E3DA9"/>
    <w:rsid w:val="005E7A8E"/>
    <w:rsid w:val="006D50C5"/>
    <w:rsid w:val="0087758B"/>
    <w:rsid w:val="00880BA1"/>
    <w:rsid w:val="008C1452"/>
    <w:rsid w:val="009616A3"/>
    <w:rsid w:val="009879E9"/>
    <w:rsid w:val="009F211E"/>
    <w:rsid w:val="00A465F1"/>
    <w:rsid w:val="00AF7246"/>
    <w:rsid w:val="00B20A2C"/>
    <w:rsid w:val="00B60BB3"/>
    <w:rsid w:val="00B91056"/>
    <w:rsid w:val="00C12D2B"/>
    <w:rsid w:val="00C20AB8"/>
    <w:rsid w:val="00C52B66"/>
    <w:rsid w:val="00C70A2F"/>
    <w:rsid w:val="00C90646"/>
    <w:rsid w:val="00CA1B7B"/>
    <w:rsid w:val="00E45155"/>
    <w:rsid w:val="00EA525D"/>
    <w:rsid w:val="00EE2370"/>
    <w:rsid w:val="00EF711F"/>
    <w:rsid w:val="00F77084"/>
    <w:rsid w:val="00F877D5"/>
    <w:rsid w:val="00FD54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CBDE7FB"/>
  <w15:chartTrackingRefBased/>
  <w15:docId w15:val="{F87D8A5B-5CA8-F141-A74C-31D3C49C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D5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D5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D54B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D54B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D54B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D54B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D54B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D54B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D54B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D54B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D54B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D54B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D54B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D54B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D54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D54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D54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D54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D54B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D54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D54B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D54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D54B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D54BF"/>
    <w:rPr>
      <w:i/>
      <w:iCs/>
      <w:color w:val="404040" w:themeColor="text1" w:themeTint="BF"/>
    </w:rPr>
  </w:style>
  <w:style w:type="paragraph" w:styleId="Paragrafoelenco">
    <w:name w:val="List Paragraph"/>
    <w:basedOn w:val="Normale"/>
    <w:uiPriority w:val="34"/>
    <w:qFormat/>
    <w:rsid w:val="00FD54BF"/>
    <w:pPr>
      <w:ind w:left="720"/>
      <w:contextualSpacing/>
    </w:pPr>
  </w:style>
  <w:style w:type="character" w:styleId="Enfasiintensa">
    <w:name w:val="Intense Emphasis"/>
    <w:basedOn w:val="Carpredefinitoparagrafo"/>
    <w:uiPriority w:val="21"/>
    <w:qFormat/>
    <w:rsid w:val="00FD54BF"/>
    <w:rPr>
      <w:i/>
      <w:iCs/>
      <w:color w:val="0F4761" w:themeColor="accent1" w:themeShade="BF"/>
    </w:rPr>
  </w:style>
  <w:style w:type="paragraph" w:styleId="Citazioneintensa">
    <w:name w:val="Intense Quote"/>
    <w:basedOn w:val="Normale"/>
    <w:next w:val="Normale"/>
    <w:link w:val="CitazioneintensaCarattere"/>
    <w:uiPriority w:val="30"/>
    <w:qFormat/>
    <w:rsid w:val="00FD5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D54BF"/>
    <w:rPr>
      <w:i/>
      <w:iCs/>
      <w:color w:val="0F4761" w:themeColor="accent1" w:themeShade="BF"/>
    </w:rPr>
  </w:style>
  <w:style w:type="character" w:styleId="Riferimentointenso">
    <w:name w:val="Intense Reference"/>
    <w:basedOn w:val="Carpredefinitoparagrafo"/>
    <w:uiPriority w:val="32"/>
    <w:qFormat/>
    <w:rsid w:val="00FD54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764</Words>
  <Characters>4358</Characters>
  <Application>Microsoft Office Word</Application>
  <DocSecurity>0</DocSecurity>
  <Lines>36</Lines>
  <Paragraphs>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CARLOMAGNO</dc:creator>
  <cp:keywords/>
  <dc:description/>
  <cp:lastModifiedBy>Antonella De Angelis</cp:lastModifiedBy>
  <cp:revision>23</cp:revision>
  <dcterms:created xsi:type="dcterms:W3CDTF">2025-11-06T13:06:00Z</dcterms:created>
  <dcterms:modified xsi:type="dcterms:W3CDTF">2025-11-20T09:20:00Z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2025-07-02T10:44:54Z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c146613d-f4d0-4690-a03c-fd203b3b3f55</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