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A0D3" w14:textId="77777777" w:rsidR="009F211E" w:rsidRPr="00CD2F2D" w:rsidRDefault="009F211E">
      <w:pPr>
        <w:rPr>
          <w:rFonts w:ascii="Arial" w:hAnsi="Arial" w:cs="Arial"/>
          <w:lang w:val="en-GB"/>
        </w:rPr>
      </w:pPr>
    </w:p>
    <w:p w14:paraId="793B031C" w14:textId="73675F07" w:rsidR="00FD54BF" w:rsidRPr="0067701E" w:rsidRDefault="009F211E" w:rsidP="0067701E">
      <w:pPr>
        <w:rPr>
          <w:rFonts w:ascii="Arial" w:hAnsi="Arial" w:cs="Arial"/>
          <w:b/>
          <w:bCs/>
          <w:lang w:val="en-GB"/>
        </w:rPr>
      </w:pPr>
      <w:r w:rsidRPr="00CD2F2D">
        <w:rPr>
          <w:rFonts w:ascii="Arial" w:hAnsi="Arial" w:cs="Arial"/>
          <w:b/>
          <w:bCs/>
          <w:lang w:val="en-GB"/>
        </w:rPr>
        <w:t xml:space="preserve">PI </w:t>
      </w:r>
      <w:r w:rsidR="00FD54BF" w:rsidRPr="00CD2F2D">
        <w:rPr>
          <w:rFonts w:ascii="Arial" w:hAnsi="Arial" w:cs="Arial"/>
          <w:b/>
          <w:bCs/>
          <w:lang w:val="en-GB"/>
        </w:rPr>
        <w:t>N</w:t>
      </w:r>
      <w:r w:rsidRPr="00CD2F2D">
        <w:rPr>
          <w:rFonts w:ascii="Arial" w:hAnsi="Arial" w:cs="Arial"/>
          <w:b/>
          <w:bCs/>
          <w:lang w:val="en-GB"/>
        </w:rPr>
        <w:t>AME</w:t>
      </w:r>
      <w:r w:rsidR="00FD54BF" w:rsidRPr="00CD2F2D">
        <w:rPr>
          <w:rFonts w:ascii="Arial" w:hAnsi="Arial" w:cs="Arial"/>
          <w:b/>
          <w:bCs/>
          <w:lang w:val="en-GB"/>
        </w:rPr>
        <w:t xml:space="preserve"> </w:t>
      </w:r>
    </w:p>
    <w:p w14:paraId="4497EA79" w14:textId="48F93909" w:rsidR="00FD54BF" w:rsidRPr="00CD2F2D" w:rsidRDefault="0067701E" w:rsidP="00FD54BF">
      <w:pPr>
        <w:pBdr>
          <w:top w:val="single" w:sz="4" w:space="1" w:color="auto"/>
          <w:left w:val="single" w:sz="4" w:space="4" w:color="auto"/>
          <w:bottom w:val="single" w:sz="4" w:space="1" w:color="auto"/>
          <w:right w:val="single" w:sz="4" w:space="4" w:color="auto"/>
        </w:pBdr>
        <w:rPr>
          <w:rFonts w:ascii="Arial" w:hAnsi="Arial" w:cs="Arial"/>
          <w:lang w:val="en-GB"/>
        </w:rPr>
      </w:pPr>
      <w:hyperlink r:id="rId4" w:anchor="!/professor/4d4152494f4341504153534f4350534d524137374430374638333953/riferimenti" w:history="1">
        <w:r w:rsidR="00CD2F2D" w:rsidRPr="0067701E">
          <w:rPr>
            <w:rStyle w:val="Collegamentoipertestuale"/>
            <w:rFonts w:ascii="Arial" w:hAnsi="Arial" w:cs="Arial"/>
            <w:lang w:val="en-GB"/>
          </w:rPr>
          <w:t>Mario Capasso</w:t>
        </w:r>
      </w:hyperlink>
    </w:p>
    <w:p w14:paraId="2FA46921" w14:textId="77777777" w:rsidR="00FD54BF" w:rsidRPr="00CD2F2D" w:rsidRDefault="00FD54BF">
      <w:pPr>
        <w:rPr>
          <w:rFonts w:ascii="Arial" w:hAnsi="Arial" w:cs="Arial"/>
          <w:lang w:val="en-GB"/>
        </w:rPr>
      </w:pPr>
    </w:p>
    <w:p w14:paraId="30797954" w14:textId="6F19BFB8" w:rsidR="00FD54BF" w:rsidRPr="00CD2F2D" w:rsidRDefault="009F211E">
      <w:pPr>
        <w:rPr>
          <w:rFonts w:ascii="Arial" w:hAnsi="Arial" w:cs="Arial"/>
          <w:lang w:val="en-GB"/>
        </w:rPr>
      </w:pPr>
      <w:r w:rsidRPr="00CD2F2D">
        <w:rPr>
          <w:rFonts w:ascii="Arial" w:hAnsi="Arial" w:cs="Arial"/>
          <w:b/>
          <w:bCs/>
          <w:lang w:val="en-GB"/>
        </w:rPr>
        <w:t>GROUP</w:t>
      </w:r>
    </w:p>
    <w:p w14:paraId="432F8633" w14:textId="74E9C102" w:rsidR="00CD2F2D" w:rsidRPr="00CD2F2D" w:rsidRDefault="00CD2F2D" w:rsidP="00CD2F2D">
      <w:pPr>
        <w:pBdr>
          <w:top w:val="single" w:sz="4" w:space="1" w:color="auto"/>
          <w:left w:val="single" w:sz="4" w:space="4" w:color="auto"/>
          <w:bottom w:val="single" w:sz="4" w:space="1" w:color="auto"/>
          <w:right w:val="single" w:sz="4" w:space="4" w:color="auto"/>
        </w:pBdr>
        <w:rPr>
          <w:rFonts w:ascii="Arial" w:hAnsi="Arial" w:cs="Arial"/>
        </w:rPr>
      </w:pPr>
      <w:r w:rsidRPr="00CD2F2D">
        <w:rPr>
          <w:rFonts w:ascii="Arial" w:hAnsi="Arial" w:cs="Arial"/>
        </w:rPr>
        <w:t>Ferdinando Bonfiglio</w:t>
      </w:r>
      <w:r>
        <w:rPr>
          <w:rFonts w:ascii="Arial" w:hAnsi="Arial" w:cs="Arial"/>
        </w:rPr>
        <w:t xml:space="preserve">, </w:t>
      </w:r>
      <w:r w:rsidR="0067701E">
        <w:rPr>
          <w:rFonts w:ascii="Arial" w:hAnsi="Arial" w:cs="Arial"/>
        </w:rPr>
        <w:t>Post-Doc</w:t>
      </w:r>
    </w:p>
    <w:p w14:paraId="488BEE3C" w14:textId="308778BE" w:rsidR="00CD2F2D" w:rsidRDefault="00CD2F2D" w:rsidP="00CD2F2D">
      <w:pPr>
        <w:pBdr>
          <w:top w:val="single" w:sz="4" w:space="1" w:color="auto"/>
          <w:left w:val="single" w:sz="4" w:space="4" w:color="auto"/>
          <w:bottom w:val="single" w:sz="4" w:space="1" w:color="auto"/>
          <w:right w:val="single" w:sz="4" w:space="4" w:color="auto"/>
        </w:pBdr>
        <w:rPr>
          <w:rFonts w:ascii="Arial" w:hAnsi="Arial" w:cs="Arial"/>
        </w:rPr>
      </w:pPr>
      <w:r w:rsidRPr="00CD2F2D">
        <w:rPr>
          <w:rFonts w:ascii="Arial" w:hAnsi="Arial" w:cs="Arial"/>
        </w:rPr>
        <w:t>Annalaura Montella</w:t>
      </w:r>
      <w:r>
        <w:rPr>
          <w:rFonts w:ascii="Arial" w:hAnsi="Arial" w:cs="Arial"/>
        </w:rPr>
        <w:t xml:space="preserve">, </w:t>
      </w:r>
      <w:r w:rsidR="0067701E">
        <w:rPr>
          <w:rFonts w:ascii="Arial" w:hAnsi="Arial" w:cs="Arial"/>
        </w:rPr>
        <w:t>Post-Doc</w:t>
      </w:r>
    </w:p>
    <w:p w14:paraId="3B3F5A26" w14:textId="1E45B617" w:rsidR="00CD2F2D" w:rsidRPr="00CD2F2D" w:rsidRDefault="00CD2F2D" w:rsidP="00CD2F2D">
      <w:pPr>
        <w:pBdr>
          <w:top w:val="single" w:sz="4" w:space="1" w:color="auto"/>
          <w:left w:val="single" w:sz="4" w:space="4" w:color="auto"/>
          <w:bottom w:val="single" w:sz="4" w:space="1" w:color="auto"/>
          <w:right w:val="single" w:sz="4" w:space="4" w:color="auto"/>
        </w:pBdr>
        <w:rPr>
          <w:rFonts w:ascii="Arial" w:hAnsi="Arial" w:cs="Arial"/>
        </w:rPr>
      </w:pPr>
      <w:r w:rsidRPr="00CD2F2D">
        <w:rPr>
          <w:rFonts w:ascii="Arial" w:hAnsi="Arial" w:cs="Arial"/>
        </w:rPr>
        <w:t>Vincenzo Aievola</w:t>
      </w:r>
      <w:r>
        <w:rPr>
          <w:rFonts w:ascii="Arial" w:hAnsi="Arial" w:cs="Arial"/>
        </w:rPr>
        <w:t xml:space="preserve">, </w:t>
      </w:r>
      <w:r w:rsidR="0067701E">
        <w:rPr>
          <w:rFonts w:ascii="Arial" w:hAnsi="Arial" w:cs="Arial"/>
        </w:rPr>
        <w:t>Post-Doc</w:t>
      </w:r>
    </w:p>
    <w:p w14:paraId="2265EC99" w14:textId="42E14FDF" w:rsidR="00CD2F2D" w:rsidRPr="00CD2F2D" w:rsidRDefault="00CD2F2D" w:rsidP="00CD2F2D">
      <w:pPr>
        <w:pBdr>
          <w:top w:val="single" w:sz="4" w:space="1" w:color="auto"/>
          <w:left w:val="single" w:sz="4" w:space="4" w:color="auto"/>
          <w:bottom w:val="single" w:sz="4" w:space="1" w:color="auto"/>
          <w:right w:val="single" w:sz="4" w:space="4" w:color="auto"/>
        </w:pBdr>
        <w:rPr>
          <w:rFonts w:ascii="Arial" w:hAnsi="Arial" w:cs="Arial"/>
        </w:rPr>
      </w:pPr>
      <w:r w:rsidRPr="00CD2F2D">
        <w:rPr>
          <w:rFonts w:ascii="Arial" w:hAnsi="Arial" w:cs="Arial"/>
        </w:rPr>
        <w:t>Giampiero Pirozzi</w:t>
      </w:r>
      <w:r>
        <w:rPr>
          <w:rFonts w:ascii="Arial" w:hAnsi="Arial" w:cs="Arial"/>
        </w:rPr>
        <w:t xml:space="preserve">, </w:t>
      </w:r>
      <w:r w:rsidR="00E57E8F">
        <w:rPr>
          <w:rFonts w:ascii="Arial" w:hAnsi="Arial" w:cs="Arial"/>
        </w:rPr>
        <w:t>PhD student</w:t>
      </w:r>
    </w:p>
    <w:p w14:paraId="3B3269A5" w14:textId="0B65DF65" w:rsidR="00CD2F2D" w:rsidRPr="00CD2F2D" w:rsidRDefault="00CD2F2D" w:rsidP="00CD2F2D">
      <w:pPr>
        <w:pBdr>
          <w:top w:val="single" w:sz="4" w:space="1" w:color="auto"/>
          <w:left w:val="single" w:sz="4" w:space="4" w:color="auto"/>
          <w:bottom w:val="single" w:sz="4" w:space="1" w:color="auto"/>
          <w:right w:val="single" w:sz="4" w:space="4" w:color="auto"/>
        </w:pBdr>
        <w:rPr>
          <w:rFonts w:ascii="Arial" w:hAnsi="Arial" w:cs="Arial"/>
        </w:rPr>
      </w:pPr>
      <w:r w:rsidRPr="00CD2F2D">
        <w:rPr>
          <w:rFonts w:ascii="Arial" w:hAnsi="Arial" w:cs="Arial"/>
        </w:rPr>
        <w:t>Michele Minopoli</w:t>
      </w:r>
      <w:r>
        <w:rPr>
          <w:rFonts w:ascii="Arial" w:hAnsi="Arial" w:cs="Arial"/>
        </w:rPr>
        <w:t xml:space="preserve">, PhD </w:t>
      </w:r>
      <w:proofErr w:type="spellStart"/>
      <w:r>
        <w:rPr>
          <w:rFonts w:ascii="Arial" w:hAnsi="Arial" w:cs="Arial"/>
        </w:rPr>
        <w:t>student</w:t>
      </w:r>
      <w:proofErr w:type="spellEnd"/>
    </w:p>
    <w:p w14:paraId="4F709F06" w14:textId="0E90FC07" w:rsidR="00CD2F2D" w:rsidRDefault="00CD2F2D" w:rsidP="00CD2F2D">
      <w:pPr>
        <w:pBdr>
          <w:top w:val="single" w:sz="4" w:space="1" w:color="auto"/>
          <w:left w:val="single" w:sz="4" w:space="4" w:color="auto"/>
          <w:bottom w:val="single" w:sz="4" w:space="1" w:color="auto"/>
          <w:right w:val="single" w:sz="4" w:space="4" w:color="auto"/>
        </w:pBdr>
        <w:rPr>
          <w:rFonts w:ascii="Arial" w:hAnsi="Arial" w:cs="Arial"/>
        </w:rPr>
      </w:pPr>
      <w:r w:rsidRPr="00CD2F2D">
        <w:rPr>
          <w:rFonts w:ascii="Arial" w:hAnsi="Arial" w:cs="Arial"/>
        </w:rPr>
        <w:t>Mariagrazia Cantalupo</w:t>
      </w:r>
      <w:r>
        <w:rPr>
          <w:rFonts w:ascii="Arial" w:hAnsi="Arial" w:cs="Arial"/>
        </w:rPr>
        <w:t xml:space="preserve">, PhD </w:t>
      </w:r>
      <w:proofErr w:type="spellStart"/>
      <w:r>
        <w:rPr>
          <w:rFonts w:ascii="Arial" w:hAnsi="Arial" w:cs="Arial"/>
        </w:rPr>
        <w:t>student</w:t>
      </w:r>
      <w:proofErr w:type="spellEnd"/>
    </w:p>
    <w:p w14:paraId="2417F220" w14:textId="77777777" w:rsidR="00053C76" w:rsidRPr="00CD2F2D" w:rsidRDefault="00053C76" w:rsidP="00053C76">
      <w:pPr>
        <w:rPr>
          <w:rFonts w:ascii="Arial" w:hAnsi="Arial" w:cs="Arial"/>
        </w:rPr>
      </w:pPr>
    </w:p>
    <w:p w14:paraId="59BDA3FB" w14:textId="089AC41F" w:rsidR="00053C76" w:rsidRPr="00CD2F2D" w:rsidRDefault="00053C76" w:rsidP="00053C76">
      <w:pPr>
        <w:rPr>
          <w:rFonts w:ascii="Arial" w:hAnsi="Arial" w:cs="Arial"/>
          <w:b/>
          <w:bCs/>
          <w:lang w:val="en-GB"/>
        </w:rPr>
      </w:pPr>
      <w:r w:rsidRPr="00CD2F2D">
        <w:rPr>
          <w:rFonts w:ascii="Arial" w:hAnsi="Arial" w:cs="Arial"/>
          <w:b/>
          <w:bCs/>
          <w:lang w:val="en-GB"/>
        </w:rPr>
        <w:t>RESEARCH FIELD</w:t>
      </w:r>
    </w:p>
    <w:p w14:paraId="5B48AE2C" w14:textId="3CA3AC98" w:rsidR="00053C76" w:rsidRPr="0067701E" w:rsidRDefault="00462DAD" w:rsidP="00053C76">
      <w:pPr>
        <w:pBdr>
          <w:top w:val="single" w:sz="4" w:space="1" w:color="auto"/>
          <w:left w:val="single" w:sz="4" w:space="4" w:color="auto"/>
          <w:bottom w:val="single" w:sz="4" w:space="1" w:color="auto"/>
          <w:right w:val="single" w:sz="4" w:space="4" w:color="auto"/>
        </w:pBdr>
        <w:rPr>
          <w:rFonts w:ascii="Arial" w:hAnsi="Arial" w:cs="Arial"/>
          <w:b/>
          <w:bCs/>
          <w:lang w:val="en-GB"/>
        </w:rPr>
      </w:pPr>
      <w:r w:rsidRPr="0067701E">
        <w:rPr>
          <w:rFonts w:ascii="Arial" w:hAnsi="Arial" w:cs="Arial"/>
          <w:b/>
          <w:bCs/>
          <w:lang w:val="en-GB"/>
        </w:rPr>
        <w:t xml:space="preserve">Translational Genomics of </w:t>
      </w:r>
      <w:proofErr w:type="spellStart"/>
      <w:r w:rsidRPr="0067701E">
        <w:rPr>
          <w:rFonts w:ascii="Arial" w:hAnsi="Arial" w:cs="Arial"/>
          <w:b/>
          <w:bCs/>
          <w:lang w:val="en-GB"/>
        </w:rPr>
        <w:t>Pediatric</w:t>
      </w:r>
      <w:proofErr w:type="spellEnd"/>
      <w:r w:rsidRPr="0067701E">
        <w:rPr>
          <w:rFonts w:ascii="Arial" w:hAnsi="Arial" w:cs="Arial"/>
          <w:b/>
          <w:bCs/>
          <w:lang w:val="en-GB"/>
        </w:rPr>
        <w:t xml:space="preserve"> Cancers</w:t>
      </w:r>
    </w:p>
    <w:p w14:paraId="0E4EAD99" w14:textId="77777777" w:rsidR="00053C76" w:rsidRPr="00CD2F2D" w:rsidRDefault="00053C76" w:rsidP="00053C76">
      <w:pPr>
        <w:pBdr>
          <w:top w:val="single" w:sz="4" w:space="1" w:color="auto"/>
          <w:left w:val="single" w:sz="4" w:space="4" w:color="auto"/>
          <w:bottom w:val="single" w:sz="4" w:space="1" w:color="auto"/>
          <w:right w:val="single" w:sz="4" w:space="4" w:color="auto"/>
        </w:pBdr>
        <w:rPr>
          <w:rFonts w:ascii="Arial" w:hAnsi="Arial" w:cs="Arial"/>
          <w:lang w:val="en-GB"/>
        </w:rPr>
      </w:pPr>
    </w:p>
    <w:p w14:paraId="0A366C3B" w14:textId="77777777" w:rsidR="00F877D5" w:rsidRPr="00CD2F2D" w:rsidRDefault="00F877D5" w:rsidP="00F877D5">
      <w:pPr>
        <w:rPr>
          <w:rFonts w:ascii="Arial" w:hAnsi="Arial" w:cs="Arial"/>
          <w:lang w:val="en-GB"/>
        </w:rPr>
      </w:pPr>
    </w:p>
    <w:p w14:paraId="31461A76" w14:textId="3E1EC271" w:rsidR="00F877D5" w:rsidRPr="00CD2F2D" w:rsidRDefault="00F877D5" w:rsidP="00F877D5">
      <w:pPr>
        <w:rPr>
          <w:rFonts w:ascii="Arial" w:hAnsi="Arial" w:cs="Arial"/>
          <w:lang w:val="en-GB"/>
        </w:rPr>
      </w:pPr>
      <w:r w:rsidRPr="00CD2F2D">
        <w:rPr>
          <w:rFonts w:ascii="Arial" w:hAnsi="Arial" w:cs="Arial"/>
          <w:b/>
          <w:bCs/>
          <w:lang w:val="en-GB"/>
        </w:rPr>
        <w:t>KEYWORDS</w:t>
      </w:r>
      <w:r w:rsidRPr="00CD2F2D">
        <w:rPr>
          <w:rFonts w:ascii="Arial" w:hAnsi="Arial" w:cs="Arial"/>
          <w:lang w:val="en-GB"/>
        </w:rPr>
        <w:t xml:space="preserve"> </w:t>
      </w:r>
    </w:p>
    <w:p w14:paraId="532A94C1" w14:textId="378C2FFA" w:rsidR="00F877D5" w:rsidRPr="00CD2F2D" w:rsidRDefault="005515B2" w:rsidP="00F877D5">
      <w:pPr>
        <w:pBdr>
          <w:top w:val="single" w:sz="4" w:space="1" w:color="auto"/>
          <w:left w:val="single" w:sz="4" w:space="4" w:color="auto"/>
          <w:bottom w:val="single" w:sz="4" w:space="1" w:color="auto"/>
          <w:right w:val="single" w:sz="4" w:space="4" w:color="auto"/>
        </w:pBdr>
        <w:rPr>
          <w:rFonts w:ascii="Arial" w:hAnsi="Arial" w:cs="Arial"/>
          <w:lang w:val="en-GB"/>
        </w:rPr>
      </w:pPr>
      <w:proofErr w:type="spellStart"/>
      <w:r w:rsidRPr="005515B2">
        <w:rPr>
          <w:rFonts w:ascii="Arial" w:hAnsi="Arial" w:cs="Arial"/>
          <w:lang w:val="en-GB"/>
        </w:rPr>
        <w:t>Pediatric</w:t>
      </w:r>
      <w:proofErr w:type="spellEnd"/>
      <w:r w:rsidRPr="005515B2">
        <w:rPr>
          <w:rFonts w:ascii="Arial" w:hAnsi="Arial" w:cs="Arial"/>
          <w:lang w:val="en-GB"/>
        </w:rPr>
        <w:t xml:space="preserve"> Cancer Genomics</w:t>
      </w:r>
      <w:r w:rsidR="008835D8">
        <w:rPr>
          <w:rFonts w:ascii="Arial" w:hAnsi="Arial" w:cs="Arial"/>
          <w:lang w:val="en-GB"/>
        </w:rPr>
        <w:t xml:space="preserve">, </w:t>
      </w:r>
      <w:r>
        <w:rPr>
          <w:rFonts w:ascii="Arial" w:hAnsi="Arial" w:cs="Arial"/>
          <w:lang w:val="en-GB"/>
        </w:rPr>
        <w:t xml:space="preserve">Cancer Predisposition, </w:t>
      </w:r>
      <w:r w:rsidRPr="005515B2">
        <w:rPr>
          <w:rFonts w:ascii="Arial" w:hAnsi="Arial" w:cs="Arial"/>
          <w:lang w:val="en-GB"/>
        </w:rPr>
        <w:t>Non-Coding DNA</w:t>
      </w:r>
      <w:r>
        <w:rPr>
          <w:rFonts w:ascii="Arial" w:hAnsi="Arial" w:cs="Arial"/>
          <w:lang w:val="en-GB"/>
        </w:rPr>
        <w:t xml:space="preserve">, </w:t>
      </w:r>
      <w:r w:rsidR="008835D8">
        <w:rPr>
          <w:rFonts w:ascii="Arial" w:hAnsi="Arial" w:cs="Arial"/>
          <w:lang w:val="en-GB"/>
        </w:rPr>
        <w:t xml:space="preserve">Functional Genomics, </w:t>
      </w:r>
      <w:r w:rsidRPr="005515B2">
        <w:rPr>
          <w:rFonts w:ascii="Arial" w:hAnsi="Arial" w:cs="Arial"/>
          <w:lang w:val="en-GB"/>
        </w:rPr>
        <w:t>Computational Biology</w:t>
      </w:r>
    </w:p>
    <w:p w14:paraId="68F83D14" w14:textId="77777777" w:rsidR="00FD54BF" w:rsidRPr="00CD2F2D" w:rsidRDefault="00FD54BF">
      <w:pPr>
        <w:rPr>
          <w:rFonts w:ascii="Arial" w:hAnsi="Arial" w:cs="Arial"/>
          <w:lang w:val="en-GB"/>
        </w:rPr>
      </w:pPr>
    </w:p>
    <w:p w14:paraId="69EC8789" w14:textId="3D162C1D" w:rsidR="00FD54BF" w:rsidRPr="00250C58" w:rsidRDefault="00FD54BF" w:rsidP="00250C58">
      <w:pPr>
        <w:rPr>
          <w:rFonts w:ascii="Arial" w:hAnsi="Arial" w:cs="Arial"/>
          <w:lang w:val="en-GB"/>
        </w:rPr>
      </w:pPr>
      <w:r w:rsidRPr="00CD2F2D">
        <w:rPr>
          <w:rFonts w:ascii="Arial" w:hAnsi="Arial" w:cs="Arial"/>
          <w:b/>
          <w:bCs/>
          <w:lang w:val="en-GB"/>
        </w:rPr>
        <w:t>ABSTRACT</w:t>
      </w:r>
      <w:r w:rsidRPr="00CD2F2D">
        <w:rPr>
          <w:rFonts w:ascii="Arial" w:hAnsi="Arial" w:cs="Arial"/>
          <w:lang w:val="en-GB"/>
        </w:rPr>
        <w:t xml:space="preserve"> </w:t>
      </w:r>
    </w:p>
    <w:p w14:paraId="67AB148E" w14:textId="7B57F091" w:rsidR="00940DE8" w:rsidRPr="00940DE8" w:rsidRDefault="00940DE8" w:rsidP="00940DE8">
      <w:pPr>
        <w:pBdr>
          <w:top w:val="single" w:sz="4" w:space="1" w:color="auto"/>
          <w:left w:val="single" w:sz="4" w:space="4" w:color="auto"/>
          <w:bottom w:val="single" w:sz="4" w:space="1" w:color="auto"/>
          <w:right w:val="single" w:sz="4" w:space="4" w:color="auto"/>
        </w:pBdr>
        <w:jc w:val="both"/>
        <w:rPr>
          <w:rFonts w:ascii="Arial" w:hAnsi="Arial" w:cs="Arial"/>
          <w:lang w:val="en-GB"/>
        </w:rPr>
      </w:pPr>
      <w:r w:rsidRPr="00940DE8">
        <w:rPr>
          <w:rFonts w:ascii="Arial" w:hAnsi="Arial" w:cs="Arial"/>
          <w:lang w:val="en-GB"/>
        </w:rPr>
        <w:t xml:space="preserve">My research focuses on cancer genetics, with a particular emphasis on </w:t>
      </w:r>
      <w:proofErr w:type="spellStart"/>
      <w:r w:rsidRPr="00940DE8">
        <w:rPr>
          <w:rFonts w:ascii="Arial" w:hAnsi="Arial" w:cs="Arial"/>
          <w:lang w:val="en-GB"/>
        </w:rPr>
        <w:t>pediatric</w:t>
      </w:r>
      <w:proofErr w:type="spellEnd"/>
      <w:r w:rsidRPr="00940DE8">
        <w:rPr>
          <w:rFonts w:ascii="Arial" w:hAnsi="Arial" w:cs="Arial"/>
          <w:lang w:val="en-GB"/>
        </w:rPr>
        <w:t xml:space="preserve"> </w:t>
      </w:r>
      <w:proofErr w:type="spellStart"/>
      <w:r w:rsidRPr="00940DE8">
        <w:rPr>
          <w:rFonts w:ascii="Arial" w:hAnsi="Arial" w:cs="Arial"/>
          <w:lang w:val="en-GB"/>
        </w:rPr>
        <w:t>tumors</w:t>
      </w:r>
      <w:proofErr w:type="spellEnd"/>
      <w:r w:rsidRPr="00940DE8">
        <w:rPr>
          <w:rFonts w:ascii="Arial" w:hAnsi="Arial" w:cs="Arial"/>
          <w:lang w:val="en-GB"/>
        </w:rPr>
        <w:t xml:space="preserve">. The main goal of my work is to identify the genetic alterations responsible for </w:t>
      </w:r>
      <w:proofErr w:type="spellStart"/>
      <w:r w:rsidRPr="00940DE8">
        <w:rPr>
          <w:rFonts w:ascii="Arial" w:hAnsi="Arial" w:cs="Arial"/>
          <w:lang w:val="en-GB"/>
        </w:rPr>
        <w:t>tumor</w:t>
      </w:r>
      <w:proofErr w:type="spellEnd"/>
      <w:r w:rsidRPr="00940DE8">
        <w:rPr>
          <w:rFonts w:ascii="Arial" w:hAnsi="Arial" w:cs="Arial"/>
          <w:lang w:val="en-GB"/>
        </w:rPr>
        <w:t xml:space="preserve"> onset and progression in children, using a wide range of omics approaches. Specifically, we apply next-generation sequencing (NGS) technologies such as DNA-</w:t>
      </w:r>
      <w:proofErr w:type="spellStart"/>
      <w:r w:rsidRPr="00940DE8">
        <w:rPr>
          <w:rFonts w:ascii="Arial" w:hAnsi="Arial" w:cs="Arial"/>
          <w:lang w:val="en-GB"/>
        </w:rPr>
        <w:t>seq</w:t>
      </w:r>
      <w:proofErr w:type="spellEnd"/>
      <w:r w:rsidRPr="00940DE8">
        <w:rPr>
          <w:rFonts w:ascii="Arial" w:hAnsi="Arial" w:cs="Arial"/>
          <w:lang w:val="en-GB"/>
        </w:rPr>
        <w:t>, RNA-</w:t>
      </w:r>
      <w:proofErr w:type="spellStart"/>
      <w:r w:rsidRPr="00940DE8">
        <w:rPr>
          <w:rFonts w:ascii="Arial" w:hAnsi="Arial" w:cs="Arial"/>
          <w:lang w:val="en-GB"/>
        </w:rPr>
        <w:t>seq</w:t>
      </w:r>
      <w:proofErr w:type="spellEnd"/>
      <w:r w:rsidRPr="00940DE8">
        <w:rPr>
          <w:rFonts w:ascii="Arial" w:hAnsi="Arial" w:cs="Arial"/>
          <w:lang w:val="en-GB"/>
        </w:rPr>
        <w:t xml:space="preserve">, </w:t>
      </w:r>
      <w:proofErr w:type="spellStart"/>
      <w:r w:rsidRPr="00940DE8">
        <w:rPr>
          <w:rFonts w:ascii="Arial" w:hAnsi="Arial" w:cs="Arial"/>
          <w:lang w:val="en-GB"/>
        </w:rPr>
        <w:t>ChIP-seq</w:t>
      </w:r>
      <w:proofErr w:type="spellEnd"/>
      <w:r w:rsidRPr="00940DE8">
        <w:rPr>
          <w:rFonts w:ascii="Arial" w:hAnsi="Arial" w:cs="Arial"/>
          <w:lang w:val="en-GB"/>
        </w:rPr>
        <w:t xml:space="preserve">, single-cell sequencing, and Hi-C to obtain a comprehensive and high-resolution view of the genomic and transcriptomic profiles of </w:t>
      </w:r>
      <w:proofErr w:type="spellStart"/>
      <w:r w:rsidRPr="00940DE8">
        <w:rPr>
          <w:rFonts w:ascii="Arial" w:hAnsi="Arial" w:cs="Arial"/>
          <w:lang w:val="en-GB"/>
        </w:rPr>
        <w:t>pediatric</w:t>
      </w:r>
      <w:proofErr w:type="spellEnd"/>
      <w:r w:rsidRPr="00940DE8">
        <w:rPr>
          <w:rFonts w:ascii="Arial" w:hAnsi="Arial" w:cs="Arial"/>
          <w:lang w:val="en-GB"/>
        </w:rPr>
        <w:t xml:space="preserve"> </w:t>
      </w:r>
      <w:proofErr w:type="spellStart"/>
      <w:r w:rsidRPr="00940DE8">
        <w:rPr>
          <w:rFonts w:ascii="Arial" w:hAnsi="Arial" w:cs="Arial"/>
          <w:lang w:val="en-GB"/>
        </w:rPr>
        <w:t>tumors</w:t>
      </w:r>
      <w:proofErr w:type="spellEnd"/>
    </w:p>
    <w:p w14:paraId="29408113" w14:textId="77777777" w:rsidR="00940DE8" w:rsidRPr="00940DE8" w:rsidRDefault="00940DE8" w:rsidP="00940DE8">
      <w:pPr>
        <w:pBdr>
          <w:top w:val="single" w:sz="4" w:space="1" w:color="auto"/>
          <w:left w:val="single" w:sz="4" w:space="4" w:color="auto"/>
          <w:bottom w:val="single" w:sz="4" w:space="1" w:color="auto"/>
          <w:right w:val="single" w:sz="4" w:space="4" w:color="auto"/>
        </w:pBdr>
        <w:jc w:val="both"/>
        <w:rPr>
          <w:rFonts w:ascii="Arial" w:hAnsi="Arial" w:cs="Arial"/>
          <w:lang w:val="en-GB"/>
        </w:rPr>
      </w:pPr>
    </w:p>
    <w:p w14:paraId="2AA4888D" w14:textId="77357A49" w:rsidR="00940DE8" w:rsidRPr="00940DE8" w:rsidRDefault="00940DE8" w:rsidP="00940DE8">
      <w:pPr>
        <w:pBdr>
          <w:top w:val="single" w:sz="4" w:space="1" w:color="auto"/>
          <w:left w:val="single" w:sz="4" w:space="4" w:color="auto"/>
          <w:bottom w:val="single" w:sz="4" w:space="1" w:color="auto"/>
          <w:right w:val="single" w:sz="4" w:space="4" w:color="auto"/>
        </w:pBdr>
        <w:jc w:val="both"/>
        <w:rPr>
          <w:rFonts w:ascii="Arial" w:hAnsi="Arial" w:cs="Arial"/>
          <w:lang w:val="en-GB"/>
        </w:rPr>
      </w:pPr>
      <w:r w:rsidRPr="00940DE8">
        <w:rPr>
          <w:rFonts w:ascii="Arial" w:hAnsi="Arial" w:cs="Arial"/>
          <w:lang w:val="en-GB"/>
        </w:rPr>
        <w:t xml:space="preserve">Our group has strong expertise in computational analyses, functional genomics, and molecular biology, allowing us to integrate large-scale genomic data with experimental validation to understand complex biological processes. This multidisciplinary competence is critical to interpret genomic variation and its </w:t>
      </w:r>
      <w:r>
        <w:rPr>
          <w:rFonts w:ascii="Arial" w:hAnsi="Arial" w:cs="Arial"/>
          <w:lang w:val="en-GB"/>
        </w:rPr>
        <w:t>role</w:t>
      </w:r>
      <w:r w:rsidRPr="00940DE8">
        <w:rPr>
          <w:rFonts w:ascii="Arial" w:hAnsi="Arial" w:cs="Arial"/>
          <w:lang w:val="en-GB"/>
        </w:rPr>
        <w:t xml:space="preserve"> in cancer.</w:t>
      </w:r>
    </w:p>
    <w:p w14:paraId="05174A1D" w14:textId="77777777" w:rsidR="00940DE8" w:rsidRPr="00940DE8" w:rsidRDefault="00940DE8" w:rsidP="00940DE8">
      <w:pPr>
        <w:pBdr>
          <w:top w:val="single" w:sz="4" w:space="1" w:color="auto"/>
          <w:left w:val="single" w:sz="4" w:space="4" w:color="auto"/>
          <w:bottom w:val="single" w:sz="4" w:space="1" w:color="auto"/>
          <w:right w:val="single" w:sz="4" w:space="4" w:color="auto"/>
        </w:pBdr>
        <w:jc w:val="both"/>
        <w:rPr>
          <w:rFonts w:ascii="Arial" w:hAnsi="Arial" w:cs="Arial"/>
          <w:lang w:val="en-GB"/>
        </w:rPr>
      </w:pPr>
    </w:p>
    <w:p w14:paraId="6982F98C" w14:textId="77777777" w:rsidR="00940DE8" w:rsidRPr="00940DE8" w:rsidRDefault="00940DE8" w:rsidP="00940DE8">
      <w:pPr>
        <w:pBdr>
          <w:top w:val="single" w:sz="4" w:space="1" w:color="auto"/>
          <w:left w:val="single" w:sz="4" w:space="4" w:color="auto"/>
          <w:bottom w:val="single" w:sz="4" w:space="1" w:color="auto"/>
          <w:right w:val="single" w:sz="4" w:space="4" w:color="auto"/>
        </w:pBdr>
        <w:jc w:val="both"/>
        <w:rPr>
          <w:rFonts w:ascii="Arial" w:hAnsi="Arial" w:cs="Arial"/>
          <w:lang w:val="en-GB"/>
        </w:rPr>
      </w:pPr>
      <w:r w:rsidRPr="00940DE8">
        <w:rPr>
          <w:rFonts w:ascii="Arial" w:hAnsi="Arial" w:cs="Arial"/>
          <w:lang w:val="en-GB"/>
        </w:rPr>
        <w:t xml:space="preserve">In recent years, we have focused on studying the non-coding regions of the genome and cancer predisposition genetics, particularly in </w:t>
      </w:r>
      <w:proofErr w:type="spellStart"/>
      <w:r w:rsidRPr="00940DE8">
        <w:rPr>
          <w:rFonts w:ascii="Arial" w:hAnsi="Arial" w:cs="Arial"/>
          <w:lang w:val="en-GB"/>
        </w:rPr>
        <w:t>pediatric</w:t>
      </w:r>
      <w:proofErr w:type="spellEnd"/>
      <w:r w:rsidRPr="00940DE8">
        <w:rPr>
          <w:rFonts w:ascii="Arial" w:hAnsi="Arial" w:cs="Arial"/>
          <w:lang w:val="en-GB"/>
        </w:rPr>
        <w:t xml:space="preserve"> </w:t>
      </w:r>
      <w:proofErr w:type="spellStart"/>
      <w:r w:rsidRPr="00940DE8">
        <w:rPr>
          <w:rFonts w:ascii="Arial" w:hAnsi="Arial" w:cs="Arial"/>
          <w:lang w:val="en-GB"/>
        </w:rPr>
        <w:t>tumors</w:t>
      </w:r>
      <w:proofErr w:type="spellEnd"/>
      <w:r w:rsidRPr="00940DE8">
        <w:rPr>
          <w:rFonts w:ascii="Arial" w:hAnsi="Arial" w:cs="Arial"/>
          <w:lang w:val="en-GB"/>
        </w:rPr>
        <w:t xml:space="preserve"> and melanoma. Traditionally, cancer research has concentrated on coding regions of the DNA; however, recent findings have highlighted the critical importance of the non-coding genome, which includes promoters, enhancers, and other regulatory elements. In this context, we have identified novel risk loci associated with </w:t>
      </w:r>
      <w:proofErr w:type="spellStart"/>
      <w:r w:rsidRPr="00940DE8">
        <w:rPr>
          <w:rFonts w:ascii="Arial" w:hAnsi="Arial" w:cs="Arial"/>
          <w:lang w:val="en-GB"/>
        </w:rPr>
        <w:t>tumor</w:t>
      </w:r>
      <w:proofErr w:type="spellEnd"/>
      <w:r w:rsidRPr="00940DE8">
        <w:rPr>
          <w:rFonts w:ascii="Arial" w:hAnsi="Arial" w:cs="Arial"/>
          <w:lang w:val="en-GB"/>
        </w:rPr>
        <w:t xml:space="preserve"> development and investigated the molecular mechanisms driving their pathogenic activity.</w:t>
      </w:r>
    </w:p>
    <w:p w14:paraId="60AC66D8" w14:textId="77777777" w:rsidR="00940DE8" w:rsidRPr="00940DE8" w:rsidRDefault="00940DE8" w:rsidP="00940DE8">
      <w:pPr>
        <w:pBdr>
          <w:top w:val="single" w:sz="4" w:space="1" w:color="auto"/>
          <w:left w:val="single" w:sz="4" w:space="4" w:color="auto"/>
          <w:bottom w:val="single" w:sz="4" w:space="1" w:color="auto"/>
          <w:right w:val="single" w:sz="4" w:space="4" w:color="auto"/>
        </w:pBdr>
        <w:jc w:val="both"/>
        <w:rPr>
          <w:rFonts w:ascii="Arial" w:hAnsi="Arial" w:cs="Arial"/>
          <w:lang w:val="en-GB"/>
        </w:rPr>
      </w:pPr>
    </w:p>
    <w:p w14:paraId="50F25764" w14:textId="77777777" w:rsidR="00940DE8" w:rsidRPr="00940DE8" w:rsidRDefault="00940DE8" w:rsidP="00940DE8">
      <w:pPr>
        <w:pBdr>
          <w:top w:val="single" w:sz="4" w:space="1" w:color="auto"/>
          <w:left w:val="single" w:sz="4" w:space="4" w:color="auto"/>
          <w:bottom w:val="single" w:sz="4" w:space="1" w:color="auto"/>
          <w:right w:val="single" w:sz="4" w:space="4" w:color="auto"/>
        </w:pBdr>
        <w:jc w:val="both"/>
        <w:rPr>
          <w:rFonts w:ascii="Arial" w:hAnsi="Arial" w:cs="Arial"/>
          <w:lang w:val="en-GB"/>
        </w:rPr>
      </w:pPr>
      <w:r w:rsidRPr="00940DE8">
        <w:rPr>
          <w:rFonts w:ascii="Arial" w:hAnsi="Arial" w:cs="Arial"/>
          <w:lang w:val="en-GB"/>
        </w:rPr>
        <w:t xml:space="preserve">Among our most significant results, we have recently uncovered the role of somatic and germline mutations in the non-coding genome in the development of neuroblastoma, one of the most common solid </w:t>
      </w:r>
      <w:proofErr w:type="spellStart"/>
      <w:r w:rsidRPr="00940DE8">
        <w:rPr>
          <w:rFonts w:ascii="Arial" w:hAnsi="Arial" w:cs="Arial"/>
          <w:lang w:val="en-GB"/>
        </w:rPr>
        <w:t>tumors</w:t>
      </w:r>
      <w:proofErr w:type="spellEnd"/>
      <w:r w:rsidRPr="00940DE8">
        <w:rPr>
          <w:rFonts w:ascii="Arial" w:hAnsi="Arial" w:cs="Arial"/>
          <w:lang w:val="en-GB"/>
        </w:rPr>
        <w:t xml:space="preserve"> in children. These studies have led to the definition of new pathogenic models based on the activity of specific enhancers and their interaction with key transcription factors, paving the way for the identification of novel therapeutic targets.</w:t>
      </w:r>
    </w:p>
    <w:p w14:paraId="7C0F78E2" w14:textId="77777777" w:rsidR="00940DE8" w:rsidRPr="00940DE8" w:rsidRDefault="00940DE8" w:rsidP="00940DE8">
      <w:pPr>
        <w:pBdr>
          <w:top w:val="single" w:sz="4" w:space="1" w:color="auto"/>
          <w:left w:val="single" w:sz="4" w:space="4" w:color="auto"/>
          <w:bottom w:val="single" w:sz="4" w:space="1" w:color="auto"/>
          <w:right w:val="single" w:sz="4" w:space="4" w:color="auto"/>
        </w:pBdr>
        <w:jc w:val="both"/>
        <w:rPr>
          <w:rFonts w:ascii="Arial" w:hAnsi="Arial" w:cs="Arial"/>
          <w:lang w:val="en-GB"/>
        </w:rPr>
      </w:pPr>
    </w:p>
    <w:p w14:paraId="789D62F8" w14:textId="77777777" w:rsidR="00940DE8" w:rsidRPr="00940DE8" w:rsidRDefault="00940DE8" w:rsidP="00940DE8">
      <w:pPr>
        <w:pBdr>
          <w:top w:val="single" w:sz="4" w:space="1" w:color="auto"/>
          <w:left w:val="single" w:sz="4" w:space="4" w:color="auto"/>
          <w:bottom w:val="single" w:sz="4" w:space="1" w:color="auto"/>
          <w:right w:val="single" w:sz="4" w:space="4" w:color="auto"/>
        </w:pBdr>
        <w:jc w:val="both"/>
        <w:rPr>
          <w:rFonts w:ascii="Arial" w:hAnsi="Arial" w:cs="Arial"/>
          <w:lang w:val="en-GB"/>
        </w:rPr>
      </w:pPr>
      <w:r w:rsidRPr="00940DE8">
        <w:rPr>
          <w:rFonts w:ascii="Arial" w:hAnsi="Arial" w:cs="Arial"/>
          <w:lang w:val="en-GB"/>
        </w:rPr>
        <w:t xml:space="preserve">Our </w:t>
      </w:r>
      <w:proofErr w:type="gramStart"/>
      <w:r w:rsidRPr="00940DE8">
        <w:rPr>
          <w:rFonts w:ascii="Arial" w:hAnsi="Arial" w:cs="Arial"/>
          <w:lang w:val="en-GB"/>
        </w:rPr>
        <w:t>ultimate goal</w:t>
      </w:r>
      <w:proofErr w:type="gramEnd"/>
      <w:r w:rsidRPr="00940DE8">
        <w:rPr>
          <w:rFonts w:ascii="Arial" w:hAnsi="Arial" w:cs="Arial"/>
          <w:lang w:val="en-GB"/>
        </w:rPr>
        <w:t xml:space="preserve"> is to translate genetic discoveries into clinically useful tools. This includes the development of new diagnostic and prognostic biomarkers, as well as the identification of potential therapeutic targets. We work in close collaboration with clinical teams and </w:t>
      </w:r>
      <w:r w:rsidRPr="00940DE8">
        <w:rPr>
          <w:rFonts w:ascii="Arial" w:hAnsi="Arial" w:cs="Arial"/>
          <w:lang w:val="en-GB"/>
        </w:rPr>
        <w:lastRenderedPageBreak/>
        <w:t xml:space="preserve">diagnostic laboratories to promote the integration of genomics into personalized medicine, aiming to improve early diagnosis, molecular classification of </w:t>
      </w:r>
      <w:proofErr w:type="spellStart"/>
      <w:r w:rsidRPr="00940DE8">
        <w:rPr>
          <w:rFonts w:ascii="Arial" w:hAnsi="Arial" w:cs="Arial"/>
          <w:lang w:val="en-GB"/>
        </w:rPr>
        <w:t>tumors</w:t>
      </w:r>
      <w:proofErr w:type="spellEnd"/>
      <w:r w:rsidRPr="00940DE8">
        <w:rPr>
          <w:rFonts w:ascii="Arial" w:hAnsi="Arial" w:cs="Arial"/>
          <w:lang w:val="en-GB"/>
        </w:rPr>
        <w:t>, and the definition of more targeted and effective treatments.</w:t>
      </w:r>
    </w:p>
    <w:p w14:paraId="48EAC173" w14:textId="77777777" w:rsidR="00940DE8" w:rsidRPr="00940DE8" w:rsidRDefault="00940DE8" w:rsidP="00940DE8">
      <w:pPr>
        <w:pBdr>
          <w:top w:val="single" w:sz="4" w:space="1" w:color="auto"/>
          <w:left w:val="single" w:sz="4" w:space="4" w:color="auto"/>
          <w:bottom w:val="single" w:sz="4" w:space="1" w:color="auto"/>
          <w:right w:val="single" w:sz="4" w:space="4" w:color="auto"/>
        </w:pBdr>
        <w:jc w:val="both"/>
        <w:rPr>
          <w:rFonts w:ascii="Arial" w:hAnsi="Arial" w:cs="Arial"/>
          <w:lang w:val="en-GB"/>
        </w:rPr>
      </w:pPr>
    </w:p>
    <w:p w14:paraId="59A4B445" w14:textId="45B67080" w:rsidR="00FD54BF" w:rsidRPr="00FF7B46" w:rsidRDefault="00940DE8" w:rsidP="00940DE8">
      <w:pPr>
        <w:pBdr>
          <w:top w:val="single" w:sz="4" w:space="1" w:color="auto"/>
          <w:left w:val="single" w:sz="4" w:space="4" w:color="auto"/>
          <w:bottom w:val="single" w:sz="4" w:space="1" w:color="auto"/>
          <w:right w:val="single" w:sz="4" w:space="4" w:color="auto"/>
        </w:pBdr>
        <w:jc w:val="both"/>
        <w:rPr>
          <w:rFonts w:ascii="Arial" w:hAnsi="Arial" w:cs="Arial"/>
          <w:lang w:val="en-GB"/>
        </w:rPr>
      </w:pPr>
      <w:proofErr w:type="gramStart"/>
      <w:r w:rsidRPr="00940DE8">
        <w:rPr>
          <w:rFonts w:ascii="Arial" w:hAnsi="Arial" w:cs="Arial"/>
          <w:lang w:val="en-GB"/>
        </w:rPr>
        <w:t>Through the use of</w:t>
      </w:r>
      <w:proofErr w:type="gramEnd"/>
      <w:r w:rsidRPr="00940DE8">
        <w:rPr>
          <w:rFonts w:ascii="Arial" w:hAnsi="Arial" w:cs="Arial"/>
          <w:lang w:val="en-GB"/>
        </w:rPr>
        <w:t xml:space="preserve"> cutting-edge technologies and a strong translational approach, our research aims to understand the genetic mechanisms underlying cancer, with the ambition of turning scientific knowledge into tangible benefits for </w:t>
      </w:r>
      <w:proofErr w:type="spellStart"/>
      <w:r w:rsidRPr="00940DE8">
        <w:rPr>
          <w:rFonts w:ascii="Arial" w:hAnsi="Arial" w:cs="Arial"/>
          <w:lang w:val="en-GB"/>
        </w:rPr>
        <w:t>pediatric</w:t>
      </w:r>
      <w:proofErr w:type="spellEnd"/>
      <w:r w:rsidRPr="00940DE8">
        <w:rPr>
          <w:rFonts w:ascii="Arial" w:hAnsi="Arial" w:cs="Arial"/>
          <w:lang w:val="en-GB"/>
        </w:rPr>
        <w:t xml:space="preserve"> patients and their families</w:t>
      </w:r>
      <w:r w:rsidR="00250C58" w:rsidRPr="00FF7B46">
        <w:rPr>
          <w:rFonts w:ascii="Arial" w:hAnsi="Arial" w:cs="Arial"/>
          <w:lang w:val="en-GB"/>
        </w:rPr>
        <w:t>.</w:t>
      </w:r>
    </w:p>
    <w:p w14:paraId="2C5E6988" w14:textId="77777777" w:rsidR="00FD54BF" w:rsidRPr="00FF7B46" w:rsidRDefault="00FD54BF" w:rsidP="00250C58">
      <w:pPr>
        <w:pBdr>
          <w:top w:val="single" w:sz="4" w:space="1" w:color="auto"/>
          <w:left w:val="single" w:sz="4" w:space="4" w:color="auto"/>
          <w:bottom w:val="single" w:sz="4" w:space="1" w:color="auto"/>
          <w:right w:val="single" w:sz="4" w:space="4" w:color="auto"/>
        </w:pBdr>
        <w:jc w:val="both"/>
        <w:rPr>
          <w:rFonts w:ascii="Arial" w:hAnsi="Arial" w:cs="Arial"/>
          <w:lang w:val="en-GB"/>
        </w:rPr>
      </w:pPr>
    </w:p>
    <w:p w14:paraId="7ED61725" w14:textId="77777777" w:rsidR="00F877D5" w:rsidRPr="00FF7B46" w:rsidRDefault="00F877D5" w:rsidP="00FD54BF">
      <w:pPr>
        <w:pBdr>
          <w:top w:val="single" w:sz="4" w:space="1" w:color="auto"/>
          <w:left w:val="single" w:sz="4" w:space="4" w:color="auto"/>
          <w:bottom w:val="single" w:sz="4" w:space="1" w:color="auto"/>
          <w:right w:val="single" w:sz="4" w:space="4" w:color="auto"/>
        </w:pBdr>
        <w:rPr>
          <w:rFonts w:ascii="Arial" w:hAnsi="Arial" w:cs="Arial"/>
          <w:lang w:val="en-GB"/>
        </w:rPr>
      </w:pPr>
    </w:p>
    <w:p w14:paraId="65D046DC" w14:textId="77777777" w:rsidR="00FD54BF" w:rsidRPr="00FF7B46" w:rsidRDefault="00FD54BF">
      <w:pPr>
        <w:rPr>
          <w:rFonts w:ascii="Arial" w:hAnsi="Arial" w:cs="Arial"/>
          <w:lang w:val="en-GB"/>
        </w:rPr>
      </w:pPr>
    </w:p>
    <w:p w14:paraId="2F42934F" w14:textId="491F1809" w:rsidR="00FD54BF" w:rsidRPr="00CD2F2D" w:rsidRDefault="009F211E">
      <w:pPr>
        <w:rPr>
          <w:rFonts w:ascii="Arial" w:hAnsi="Arial" w:cs="Arial"/>
          <w:lang w:val="en-GB"/>
        </w:rPr>
      </w:pPr>
      <w:r w:rsidRPr="00CD2F2D">
        <w:rPr>
          <w:rFonts w:ascii="Arial" w:hAnsi="Arial" w:cs="Arial"/>
          <w:b/>
          <w:bCs/>
          <w:lang w:val="en-GB"/>
        </w:rPr>
        <w:t>PUBLICATIONS</w:t>
      </w:r>
      <w:r w:rsidR="00FD54BF" w:rsidRPr="00CD2F2D">
        <w:rPr>
          <w:rFonts w:ascii="Arial" w:hAnsi="Arial" w:cs="Arial"/>
          <w:lang w:val="en-GB"/>
        </w:rPr>
        <w:t xml:space="preserve"> (</w:t>
      </w:r>
      <w:r w:rsidR="0067701E">
        <w:rPr>
          <w:rFonts w:ascii="Arial" w:hAnsi="Arial" w:cs="Arial"/>
          <w:lang w:val="en-GB"/>
        </w:rPr>
        <w:t>only</w:t>
      </w:r>
      <w:r w:rsidR="00FD54BF" w:rsidRPr="00CD2F2D">
        <w:rPr>
          <w:rFonts w:ascii="Arial" w:hAnsi="Arial" w:cs="Arial"/>
          <w:lang w:val="en-GB"/>
        </w:rPr>
        <w:t xml:space="preserve"> 5 </w:t>
      </w:r>
      <w:r w:rsidR="0067701E">
        <w:rPr>
          <w:rFonts w:ascii="Arial" w:hAnsi="Arial" w:cs="Arial"/>
          <w:lang w:val="en-GB"/>
        </w:rPr>
        <w:t xml:space="preserve">from </w:t>
      </w:r>
      <w:r w:rsidRPr="00CD2F2D">
        <w:rPr>
          <w:rFonts w:ascii="Arial" w:hAnsi="Arial" w:cs="Arial"/>
          <w:lang w:val="en-GB"/>
        </w:rPr>
        <w:t>last 5 years</w:t>
      </w:r>
      <w:r w:rsidR="00FD54BF" w:rsidRPr="00CD2F2D">
        <w:rPr>
          <w:rFonts w:ascii="Arial" w:hAnsi="Arial" w:cs="Arial"/>
          <w:lang w:val="en-GB"/>
        </w:rPr>
        <w:t>)</w:t>
      </w:r>
      <w:r w:rsidR="005E3DA9" w:rsidRPr="00CD2F2D">
        <w:rPr>
          <w:rFonts w:ascii="Arial" w:hAnsi="Arial" w:cs="Arial"/>
          <w:lang w:val="en-GB"/>
        </w:rPr>
        <w:t xml:space="preserve"> </w:t>
      </w:r>
    </w:p>
    <w:p w14:paraId="50523A0B" w14:textId="796124AF" w:rsidR="00D339DF" w:rsidRDefault="00D339DF" w:rsidP="00FF7B46">
      <w:pPr>
        <w:pBdr>
          <w:top w:val="single" w:sz="4" w:space="1" w:color="auto"/>
          <w:left w:val="single" w:sz="4" w:space="4" w:color="auto"/>
          <w:bottom w:val="single" w:sz="4" w:space="1" w:color="auto"/>
          <w:right w:val="single" w:sz="4" w:space="4" w:color="auto"/>
        </w:pBdr>
        <w:rPr>
          <w:rFonts w:ascii="Arial" w:hAnsi="Arial" w:cs="Arial"/>
          <w:lang w:val="en-GB"/>
        </w:rPr>
      </w:pPr>
      <w:r w:rsidRPr="00D339DF">
        <w:rPr>
          <w:rFonts w:ascii="Arial" w:hAnsi="Arial" w:cs="Arial"/>
          <w:lang w:val="en-GB"/>
        </w:rPr>
        <w:t xml:space="preserve">Lasorsa VA, Montella A, Cantalupo S, Tirelli M, de Torres C, </w:t>
      </w:r>
      <w:proofErr w:type="spellStart"/>
      <w:r w:rsidRPr="00D339DF">
        <w:rPr>
          <w:rFonts w:ascii="Arial" w:hAnsi="Arial" w:cs="Arial"/>
          <w:lang w:val="en-GB"/>
        </w:rPr>
        <w:t>Aveic</w:t>
      </w:r>
      <w:proofErr w:type="spellEnd"/>
      <w:r w:rsidRPr="00D339DF">
        <w:rPr>
          <w:rFonts w:ascii="Arial" w:hAnsi="Arial" w:cs="Arial"/>
          <w:lang w:val="en-GB"/>
        </w:rPr>
        <w:t xml:space="preserve"> S, Tonini GP, </w:t>
      </w:r>
      <w:proofErr w:type="spellStart"/>
      <w:r w:rsidRPr="00D339DF">
        <w:rPr>
          <w:rFonts w:ascii="Arial" w:hAnsi="Arial" w:cs="Arial"/>
          <w:lang w:val="en-GB"/>
        </w:rPr>
        <w:t>Iolascon</w:t>
      </w:r>
      <w:proofErr w:type="spellEnd"/>
      <w:r w:rsidRPr="00D339DF">
        <w:rPr>
          <w:rFonts w:ascii="Arial" w:hAnsi="Arial" w:cs="Arial"/>
          <w:lang w:val="en-GB"/>
        </w:rPr>
        <w:t xml:space="preserve"> A, </w:t>
      </w:r>
      <w:r w:rsidRPr="002B7FED">
        <w:rPr>
          <w:rFonts w:ascii="Arial" w:hAnsi="Arial" w:cs="Arial"/>
          <w:b/>
          <w:bCs/>
          <w:lang w:val="en-GB"/>
        </w:rPr>
        <w:t>Capasso M</w:t>
      </w:r>
      <w:r w:rsidRPr="00D339DF">
        <w:rPr>
          <w:rFonts w:ascii="Arial" w:hAnsi="Arial" w:cs="Arial"/>
          <w:lang w:val="en-GB"/>
        </w:rPr>
        <w:t xml:space="preserve">. </w:t>
      </w:r>
      <w:r w:rsidRPr="002B7FED">
        <w:rPr>
          <w:rFonts w:ascii="Arial" w:hAnsi="Arial" w:cs="Arial"/>
          <w:i/>
          <w:iCs/>
          <w:lang w:val="en-GB"/>
        </w:rPr>
        <w:t>Somatic Mutations Enriched in Cis-Regulatory Elements Affect Genes Involved in Embryonic Development and Immune System Response in Neuroblastoma</w:t>
      </w:r>
      <w:r w:rsidRPr="00D339DF">
        <w:rPr>
          <w:rFonts w:ascii="Arial" w:hAnsi="Arial" w:cs="Arial"/>
          <w:lang w:val="en-GB"/>
        </w:rPr>
        <w:t xml:space="preserve">. </w:t>
      </w:r>
      <w:r w:rsidRPr="002B7FED">
        <w:rPr>
          <w:rFonts w:ascii="Arial" w:hAnsi="Arial" w:cs="Arial"/>
          <w:b/>
          <w:bCs/>
          <w:lang w:val="en-GB"/>
        </w:rPr>
        <w:t>Cancer Res</w:t>
      </w:r>
      <w:r w:rsidRPr="00D339DF">
        <w:rPr>
          <w:rFonts w:ascii="Arial" w:hAnsi="Arial" w:cs="Arial"/>
          <w:lang w:val="en-GB"/>
        </w:rPr>
        <w:t xml:space="preserve">. 2022 Apr 1;82(7):1193-1207. </w:t>
      </w:r>
      <w:proofErr w:type="spellStart"/>
      <w:r w:rsidRPr="00D339DF">
        <w:rPr>
          <w:rFonts w:ascii="Arial" w:hAnsi="Arial" w:cs="Arial"/>
          <w:lang w:val="en-GB"/>
        </w:rPr>
        <w:t>doi</w:t>
      </w:r>
      <w:proofErr w:type="spellEnd"/>
      <w:r w:rsidRPr="00D339DF">
        <w:rPr>
          <w:rFonts w:ascii="Arial" w:hAnsi="Arial" w:cs="Arial"/>
          <w:lang w:val="en-GB"/>
        </w:rPr>
        <w:t xml:space="preserve">: 10.1158/0008-5472.CAN-20-3788. </w:t>
      </w:r>
    </w:p>
    <w:p w14:paraId="3968BADD" w14:textId="77777777" w:rsidR="00BE7DBD" w:rsidRDefault="00BE7DBD" w:rsidP="00FF7B46">
      <w:pPr>
        <w:pBdr>
          <w:top w:val="single" w:sz="4" w:space="1" w:color="auto"/>
          <w:left w:val="single" w:sz="4" w:space="4" w:color="auto"/>
          <w:bottom w:val="single" w:sz="4" w:space="1" w:color="auto"/>
          <w:right w:val="single" w:sz="4" w:space="4" w:color="auto"/>
        </w:pBdr>
        <w:rPr>
          <w:rFonts w:ascii="Arial" w:hAnsi="Arial" w:cs="Arial"/>
          <w:lang w:val="en-GB"/>
        </w:rPr>
      </w:pPr>
    </w:p>
    <w:p w14:paraId="1E75CBBD" w14:textId="1EC9423E" w:rsidR="00D339DF" w:rsidRPr="002B7FED" w:rsidRDefault="002B7FED" w:rsidP="00FF7B46">
      <w:pPr>
        <w:pBdr>
          <w:top w:val="single" w:sz="4" w:space="1" w:color="auto"/>
          <w:left w:val="single" w:sz="4" w:space="4" w:color="auto"/>
          <w:bottom w:val="single" w:sz="4" w:space="1" w:color="auto"/>
          <w:right w:val="single" w:sz="4" w:space="4" w:color="auto"/>
        </w:pBdr>
        <w:rPr>
          <w:rFonts w:ascii="Arial" w:hAnsi="Arial" w:cs="Arial"/>
          <w:lang w:val="en-GB"/>
        </w:rPr>
      </w:pPr>
      <w:r w:rsidRPr="002B7FED">
        <w:rPr>
          <w:rFonts w:ascii="Arial" w:hAnsi="Arial" w:cs="Arial"/>
          <w:lang w:val="en-GB"/>
        </w:rPr>
        <w:t xml:space="preserve">Avitabile M, Bonfiglio F, </w:t>
      </w:r>
      <w:proofErr w:type="spellStart"/>
      <w:r w:rsidRPr="002B7FED">
        <w:rPr>
          <w:rFonts w:ascii="Arial" w:hAnsi="Arial" w:cs="Arial"/>
          <w:lang w:val="en-GB"/>
        </w:rPr>
        <w:t>Aievola</w:t>
      </w:r>
      <w:proofErr w:type="spellEnd"/>
      <w:r w:rsidRPr="002B7FED">
        <w:rPr>
          <w:rFonts w:ascii="Arial" w:hAnsi="Arial" w:cs="Arial"/>
          <w:lang w:val="en-GB"/>
        </w:rPr>
        <w:t xml:space="preserve"> V, Cantalupo S, Maiorino T, Lasorsa VA, </w:t>
      </w:r>
      <w:proofErr w:type="spellStart"/>
      <w:r w:rsidRPr="002B7FED">
        <w:rPr>
          <w:rFonts w:ascii="Arial" w:hAnsi="Arial" w:cs="Arial"/>
          <w:lang w:val="en-GB"/>
        </w:rPr>
        <w:t>Domenicotti</w:t>
      </w:r>
      <w:proofErr w:type="spellEnd"/>
      <w:r w:rsidRPr="002B7FED">
        <w:rPr>
          <w:rFonts w:ascii="Arial" w:hAnsi="Arial" w:cs="Arial"/>
          <w:lang w:val="en-GB"/>
        </w:rPr>
        <w:t xml:space="preserve"> C, Marengo B, Zbyněk H, Vojtěch A, </w:t>
      </w:r>
      <w:proofErr w:type="spellStart"/>
      <w:r w:rsidRPr="002B7FED">
        <w:rPr>
          <w:rFonts w:ascii="Arial" w:hAnsi="Arial" w:cs="Arial"/>
          <w:lang w:val="en-GB"/>
        </w:rPr>
        <w:t>Iolascon</w:t>
      </w:r>
      <w:proofErr w:type="spellEnd"/>
      <w:r w:rsidRPr="002B7FED">
        <w:rPr>
          <w:rFonts w:ascii="Arial" w:hAnsi="Arial" w:cs="Arial"/>
          <w:lang w:val="en-GB"/>
        </w:rPr>
        <w:t xml:space="preserve"> A, </w:t>
      </w:r>
      <w:r w:rsidRPr="002B7FED">
        <w:rPr>
          <w:rFonts w:ascii="Arial" w:hAnsi="Arial" w:cs="Arial"/>
          <w:b/>
          <w:bCs/>
          <w:lang w:val="en-GB"/>
        </w:rPr>
        <w:t>Capasso M</w:t>
      </w:r>
      <w:r w:rsidRPr="002B7FED">
        <w:rPr>
          <w:rFonts w:ascii="Arial" w:hAnsi="Arial" w:cs="Arial"/>
          <w:lang w:val="en-GB"/>
        </w:rPr>
        <w:t xml:space="preserve">. </w:t>
      </w:r>
      <w:r w:rsidRPr="002B7FED">
        <w:rPr>
          <w:rFonts w:ascii="Arial" w:hAnsi="Arial" w:cs="Arial"/>
          <w:i/>
          <w:iCs/>
          <w:lang w:val="en-GB"/>
        </w:rPr>
        <w:t>Single-cell transcriptomics of neuroblastoma identifies chemoresistance-associated genes and pathways</w:t>
      </w:r>
      <w:r w:rsidRPr="002B7FED">
        <w:rPr>
          <w:rFonts w:ascii="Arial" w:hAnsi="Arial" w:cs="Arial"/>
          <w:lang w:val="en-GB"/>
        </w:rPr>
        <w:t xml:space="preserve">. </w:t>
      </w:r>
      <w:r w:rsidRPr="002B7FED">
        <w:rPr>
          <w:rFonts w:ascii="Arial" w:hAnsi="Arial" w:cs="Arial"/>
          <w:b/>
          <w:bCs/>
          <w:lang w:val="en-GB"/>
        </w:rPr>
        <w:t xml:space="preserve">Comput Struct </w:t>
      </w:r>
      <w:proofErr w:type="spellStart"/>
      <w:r w:rsidRPr="002B7FED">
        <w:rPr>
          <w:rFonts w:ascii="Arial" w:hAnsi="Arial" w:cs="Arial"/>
          <w:b/>
          <w:bCs/>
          <w:lang w:val="en-GB"/>
        </w:rPr>
        <w:t>Biotechnol</w:t>
      </w:r>
      <w:proofErr w:type="spellEnd"/>
      <w:r w:rsidRPr="002B7FED">
        <w:rPr>
          <w:rFonts w:ascii="Arial" w:hAnsi="Arial" w:cs="Arial"/>
          <w:b/>
          <w:bCs/>
          <w:lang w:val="en-GB"/>
        </w:rPr>
        <w:t xml:space="preserve"> J</w:t>
      </w:r>
      <w:r w:rsidRPr="002B7FED">
        <w:rPr>
          <w:rFonts w:ascii="Arial" w:hAnsi="Arial" w:cs="Arial"/>
          <w:lang w:val="en-GB"/>
        </w:rPr>
        <w:t xml:space="preserve">. 2022 Aug </w:t>
      </w:r>
      <w:proofErr w:type="gramStart"/>
      <w:r w:rsidRPr="002B7FED">
        <w:rPr>
          <w:rFonts w:ascii="Arial" w:hAnsi="Arial" w:cs="Arial"/>
          <w:lang w:val="en-GB"/>
        </w:rPr>
        <w:t>18;20:4437</w:t>
      </w:r>
      <w:proofErr w:type="gramEnd"/>
      <w:r w:rsidRPr="002B7FED">
        <w:rPr>
          <w:rFonts w:ascii="Arial" w:hAnsi="Arial" w:cs="Arial"/>
          <w:lang w:val="en-GB"/>
        </w:rPr>
        <w:t xml:space="preserve">-4445. </w:t>
      </w:r>
      <w:proofErr w:type="spellStart"/>
      <w:r w:rsidRPr="002B7FED">
        <w:rPr>
          <w:rFonts w:ascii="Arial" w:hAnsi="Arial" w:cs="Arial"/>
          <w:lang w:val="en-GB"/>
        </w:rPr>
        <w:t>doi</w:t>
      </w:r>
      <w:proofErr w:type="spellEnd"/>
      <w:r w:rsidRPr="002B7FED">
        <w:rPr>
          <w:rFonts w:ascii="Arial" w:hAnsi="Arial" w:cs="Arial"/>
          <w:lang w:val="en-GB"/>
        </w:rPr>
        <w:t xml:space="preserve">: 10.1016/j.csbj.2022.08.031. </w:t>
      </w:r>
    </w:p>
    <w:p w14:paraId="181DEB4E" w14:textId="77777777" w:rsidR="002B7FED" w:rsidRDefault="002B7FED" w:rsidP="00FF7B46">
      <w:pPr>
        <w:pBdr>
          <w:top w:val="single" w:sz="4" w:space="1" w:color="auto"/>
          <w:left w:val="single" w:sz="4" w:space="4" w:color="auto"/>
          <w:bottom w:val="single" w:sz="4" w:space="1" w:color="auto"/>
          <w:right w:val="single" w:sz="4" w:space="4" w:color="auto"/>
        </w:pBdr>
        <w:rPr>
          <w:rFonts w:ascii="Arial" w:hAnsi="Arial" w:cs="Arial"/>
          <w:lang w:val="en-GB"/>
        </w:rPr>
      </w:pPr>
    </w:p>
    <w:p w14:paraId="703F73A7" w14:textId="29FEFC59" w:rsidR="00996C89" w:rsidRDefault="00D339DF" w:rsidP="00FF7B46">
      <w:pPr>
        <w:pBdr>
          <w:top w:val="single" w:sz="4" w:space="1" w:color="auto"/>
          <w:left w:val="single" w:sz="4" w:space="4" w:color="auto"/>
          <w:bottom w:val="single" w:sz="4" w:space="1" w:color="auto"/>
          <w:right w:val="single" w:sz="4" w:space="4" w:color="auto"/>
        </w:pBdr>
        <w:rPr>
          <w:rFonts w:ascii="Arial" w:hAnsi="Arial" w:cs="Arial"/>
          <w:lang w:val="en-GB"/>
        </w:rPr>
      </w:pPr>
      <w:r w:rsidRPr="00D339DF">
        <w:rPr>
          <w:rFonts w:ascii="Arial" w:hAnsi="Arial" w:cs="Arial"/>
          <w:lang w:val="en-GB"/>
        </w:rPr>
        <w:t xml:space="preserve">Bonfiglio F, Lasorsa VA, Cantalupo S, D'Alterio G, </w:t>
      </w:r>
      <w:proofErr w:type="spellStart"/>
      <w:r w:rsidRPr="00D339DF">
        <w:rPr>
          <w:rFonts w:ascii="Arial" w:hAnsi="Arial" w:cs="Arial"/>
          <w:lang w:val="en-GB"/>
        </w:rPr>
        <w:t>Aievola</w:t>
      </w:r>
      <w:proofErr w:type="spellEnd"/>
      <w:r w:rsidRPr="00D339DF">
        <w:rPr>
          <w:rFonts w:ascii="Arial" w:hAnsi="Arial" w:cs="Arial"/>
          <w:lang w:val="en-GB"/>
        </w:rPr>
        <w:t xml:space="preserve"> V, Boccia A, Ardito M, </w:t>
      </w:r>
      <w:proofErr w:type="spellStart"/>
      <w:r w:rsidRPr="00D339DF">
        <w:rPr>
          <w:rFonts w:ascii="Arial" w:hAnsi="Arial" w:cs="Arial"/>
          <w:lang w:val="en-GB"/>
        </w:rPr>
        <w:t>Furini</w:t>
      </w:r>
      <w:proofErr w:type="spellEnd"/>
      <w:r w:rsidRPr="00D339DF">
        <w:rPr>
          <w:rFonts w:ascii="Arial" w:hAnsi="Arial" w:cs="Arial"/>
          <w:lang w:val="en-GB"/>
        </w:rPr>
        <w:t xml:space="preserve"> S, </w:t>
      </w:r>
      <w:proofErr w:type="spellStart"/>
      <w:r w:rsidRPr="00D339DF">
        <w:rPr>
          <w:rFonts w:ascii="Arial" w:hAnsi="Arial" w:cs="Arial"/>
          <w:lang w:val="en-GB"/>
        </w:rPr>
        <w:t>Renieri</w:t>
      </w:r>
      <w:proofErr w:type="spellEnd"/>
      <w:r w:rsidRPr="00D339DF">
        <w:rPr>
          <w:rFonts w:ascii="Arial" w:hAnsi="Arial" w:cs="Arial"/>
          <w:lang w:val="en-GB"/>
        </w:rPr>
        <w:t xml:space="preserve"> A, Morini M, </w:t>
      </w:r>
      <w:proofErr w:type="spellStart"/>
      <w:r w:rsidRPr="00D339DF">
        <w:rPr>
          <w:rFonts w:ascii="Arial" w:hAnsi="Arial" w:cs="Arial"/>
          <w:lang w:val="en-GB"/>
        </w:rPr>
        <w:t>Stainczyk</w:t>
      </w:r>
      <w:proofErr w:type="spellEnd"/>
      <w:r w:rsidRPr="00D339DF">
        <w:rPr>
          <w:rFonts w:ascii="Arial" w:hAnsi="Arial" w:cs="Arial"/>
          <w:lang w:val="en-GB"/>
        </w:rPr>
        <w:t xml:space="preserve"> S, Westermann F, Paolella G, Eva A, </w:t>
      </w:r>
      <w:proofErr w:type="spellStart"/>
      <w:r w:rsidRPr="00D339DF">
        <w:rPr>
          <w:rFonts w:ascii="Arial" w:hAnsi="Arial" w:cs="Arial"/>
          <w:lang w:val="en-GB"/>
        </w:rPr>
        <w:t>Iolascon</w:t>
      </w:r>
      <w:proofErr w:type="spellEnd"/>
      <w:r w:rsidRPr="00D339DF">
        <w:rPr>
          <w:rFonts w:ascii="Arial" w:hAnsi="Arial" w:cs="Arial"/>
          <w:lang w:val="en-GB"/>
        </w:rPr>
        <w:t xml:space="preserve"> A, </w:t>
      </w:r>
      <w:r w:rsidRPr="002B7FED">
        <w:rPr>
          <w:rFonts w:ascii="Arial" w:hAnsi="Arial" w:cs="Arial"/>
          <w:b/>
          <w:bCs/>
          <w:lang w:val="en-GB"/>
        </w:rPr>
        <w:t xml:space="preserve">Capasso M. </w:t>
      </w:r>
      <w:r w:rsidRPr="002B7FED">
        <w:rPr>
          <w:rFonts w:ascii="Arial" w:hAnsi="Arial" w:cs="Arial"/>
          <w:i/>
          <w:iCs/>
          <w:lang w:val="en-GB"/>
        </w:rPr>
        <w:t>Inherited rare variants in homologous recombination and neurodevelopmental genes are associated with increased risk of neuroblastoma</w:t>
      </w:r>
      <w:r w:rsidRPr="00D339DF">
        <w:rPr>
          <w:rFonts w:ascii="Arial" w:hAnsi="Arial" w:cs="Arial"/>
          <w:lang w:val="en-GB"/>
        </w:rPr>
        <w:t xml:space="preserve">. </w:t>
      </w:r>
      <w:proofErr w:type="spellStart"/>
      <w:r w:rsidRPr="002B7FED">
        <w:rPr>
          <w:rFonts w:ascii="Arial" w:hAnsi="Arial" w:cs="Arial"/>
          <w:b/>
          <w:bCs/>
          <w:lang w:val="en-GB"/>
        </w:rPr>
        <w:t>EBioMedicine</w:t>
      </w:r>
      <w:proofErr w:type="spellEnd"/>
      <w:r w:rsidRPr="00D339DF">
        <w:rPr>
          <w:rFonts w:ascii="Arial" w:hAnsi="Arial" w:cs="Arial"/>
          <w:lang w:val="en-GB"/>
        </w:rPr>
        <w:t xml:space="preserve">. 2023 </w:t>
      </w:r>
      <w:proofErr w:type="gramStart"/>
      <w:r w:rsidRPr="00D339DF">
        <w:rPr>
          <w:rFonts w:ascii="Arial" w:hAnsi="Arial" w:cs="Arial"/>
          <w:lang w:val="en-GB"/>
        </w:rPr>
        <w:t>Jan;87:104395</w:t>
      </w:r>
      <w:proofErr w:type="gramEnd"/>
      <w:r w:rsidRPr="00D339DF">
        <w:rPr>
          <w:rFonts w:ascii="Arial" w:hAnsi="Arial" w:cs="Arial"/>
          <w:lang w:val="en-GB"/>
        </w:rPr>
        <w:t xml:space="preserve">. </w:t>
      </w:r>
      <w:proofErr w:type="spellStart"/>
      <w:r w:rsidRPr="00D339DF">
        <w:rPr>
          <w:rFonts w:ascii="Arial" w:hAnsi="Arial" w:cs="Arial"/>
          <w:lang w:val="en-GB"/>
        </w:rPr>
        <w:t>doi</w:t>
      </w:r>
      <w:proofErr w:type="spellEnd"/>
      <w:r w:rsidRPr="00D339DF">
        <w:rPr>
          <w:rFonts w:ascii="Arial" w:hAnsi="Arial" w:cs="Arial"/>
          <w:lang w:val="en-GB"/>
        </w:rPr>
        <w:t xml:space="preserve">: 10.1016/j.ebiom.2022.104395. </w:t>
      </w:r>
    </w:p>
    <w:p w14:paraId="2552C663" w14:textId="77777777" w:rsidR="00D339DF" w:rsidRPr="00D339DF" w:rsidRDefault="00D339DF" w:rsidP="00FF7B46">
      <w:pPr>
        <w:pBdr>
          <w:top w:val="single" w:sz="4" w:space="1" w:color="auto"/>
          <w:left w:val="single" w:sz="4" w:space="4" w:color="auto"/>
          <w:bottom w:val="single" w:sz="4" w:space="1" w:color="auto"/>
          <w:right w:val="single" w:sz="4" w:space="4" w:color="auto"/>
        </w:pBdr>
        <w:rPr>
          <w:rFonts w:ascii="Arial" w:hAnsi="Arial" w:cs="Arial"/>
          <w:lang w:val="en-GB"/>
        </w:rPr>
      </w:pPr>
    </w:p>
    <w:p w14:paraId="6D0AA877" w14:textId="3623A22C" w:rsidR="00D339DF" w:rsidRPr="00D339DF" w:rsidRDefault="00D339DF" w:rsidP="00FF7B46">
      <w:pPr>
        <w:pBdr>
          <w:top w:val="single" w:sz="4" w:space="1" w:color="auto"/>
          <w:left w:val="single" w:sz="4" w:space="4" w:color="auto"/>
          <w:bottom w:val="single" w:sz="4" w:space="1" w:color="auto"/>
          <w:right w:val="single" w:sz="4" w:space="4" w:color="auto"/>
        </w:pBdr>
        <w:rPr>
          <w:rFonts w:ascii="Arial" w:hAnsi="Arial" w:cs="Arial"/>
          <w:lang w:val="en-GB"/>
        </w:rPr>
      </w:pPr>
      <w:r w:rsidRPr="00D339DF">
        <w:rPr>
          <w:rFonts w:ascii="Arial" w:hAnsi="Arial" w:cs="Arial"/>
        </w:rPr>
        <w:t xml:space="preserve">Montella A, Tirelli M, </w:t>
      </w:r>
      <w:proofErr w:type="spellStart"/>
      <w:r w:rsidRPr="00D339DF">
        <w:rPr>
          <w:rFonts w:ascii="Arial" w:hAnsi="Arial" w:cs="Arial"/>
        </w:rPr>
        <w:t>Lasorsa</w:t>
      </w:r>
      <w:proofErr w:type="spellEnd"/>
      <w:r w:rsidRPr="00D339DF">
        <w:rPr>
          <w:rFonts w:ascii="Arial" w:hAnsi="Arial" w:cs="Arial"/>
        </w:rPr>
        <w:t xml:space="preserve"> VA, Aievola V, Cerbone V, Manganiello R, </w:t>
      </w:r>
      <w:proofErr w:type="spellStart"/>
      <w:r w:rsidRPr="00D339DF">
        <w:rPr>
          <w:rFonts w:ascii="Arial" w:hAnsi="Arial" w:cs="Arial"/>
        </w:rPr>
        <w:t>Iolascon</w:t>
      </w:r>
      <w:proofErr w:type="spellEnd"/>
      <w:r w:rsidRPr="00D339DF">
        <w:rPr>
          <w:rFonts w:ascii="Arial" w:hAnsi="Arial" w:cs="Arial"/>
        </w:rPr>
        <w:t xml:space="preserve"> A, </w:t>
      </w:r>
      <w:r w:rsidRPr="00C6355F">
        <w:rPr>
          <w:rFonts w:ascii="Arial" w:hAnsi="Arial" w:cs="Arial"/>
          <w:b/>
          <w:bCs/>
        </w:rPr>
        <w:t>Capasso M</w:t>
      </w:r>
      <w:r w:rsidRPr="00D339DF">
        <w:rPr>
          <w:rFonts w:ascii="Arial" w:hAnsi="Arial" w:cs="Arial"/>
        </w:rPr>
        <w:t xml:space="preserve">. </w:t>
      </w:r>
      <w:proofErr w:type="spellStart"/>
      <w:r w:rsidRPr="00C6355F">
        <w:rPr>
          <w:rFonts w:ascii="Arial" w:hAnsi="Arial" w:cs="Arial"/>
          <w:i/>
          <w:iCs/>
        </w:rPr>
        <w:t>Regulatory</w:t>
      </w:r>
      <w:proofErr w:type="spellEnd"/>
      <w:r w:rsidRPr="00C6355F">
        <w:rPr>
          <w:rFonts w:ascii="Arial" w:hAnsi="Arial" w:cs="Arial"/>
          <w:i/>
          <w:iCs/>
        </w:rPr>
        <w:t xml:space="preserve"> non-coding </w:t>
      </w:r>
      <w:proofErr w:type="spellStart"/>
      <w:r w:rsidRPr="00C6355F">
        <w:rPr>
          <w:rFonts w:ascii="Arial" w:hAnsi="Arial" w:cs="Arial"/>
          <w:i/>
          <w:iCs/>
        </w:rPr>
        <w:t>somatic</w:t>
      </w:r>
      <w:proofErr w:type="spellEnd"/>
      <w:r w:rsidRPr="00C6355F">
        <w:rPr>
          <w:rFonts w:ascii="Arial" w:hAnsi="Arial" w:cs="Arial"/>
          <w:i/>
          <w:iCs/>
        </w:rPr>
        <w:t xml:space="preserve"> </w:t>
      </w:r>
      <w:proofErr w:type="spellStart"/>
      <w:r w:rsidRPr="00C6355F">
        <w:rPr>
          <w:rFonts w:ascii="Arial" w:hAnsi="Arial" w:cs="Arial"/>
          <w:i/>
          <w:iCs/>
        </w:rPr>
        <w:t>mutations</w:t>
      </w:r>
      <w:proofErr w:type="spellEnd"/>
      <w:r w:rsidRPr="00C6355F">
        <w:rPr>
          <w:rFonts w:ascii="Arial" w:hAnsi="Arial" w:cs="Arial"/>
          <w:i/>
          <w:iCs/>
        </w:rPr>
        <w:t xml:space="preserve"> </w:t>
      </w:r>
      <w:proofErr w:type="spellStart"/>
      <w:r w:rsidRPr="00C6355F">
        <w:rPr>
          <w:rFonts w:ascii="Arial" w:hAnsi="Arial" w:cs="Arial"/>
          <w:i/>
          <w:iCs/>
        </w:rPr>
        <w:t>as</w:t>
      </w:r>
      <w:proofErr w:type="spellEnd"/>
      <w:r w:rsidRPr="00C6355F">
        <w:rPr>
          <w:rFonts w:ascii="Arial" w:hAnsi="Arial" w:cs="Arial"/>
          <w:i/>
          <w:iCs/>
        </w:rPr>
        <w:t xml:space="preserve"> drivers of neuroblastoma</w:t>
      </w:r>
      <w:r w:rsidRPr="00D339DF">
        <w:rPr>
          <w:rFonts w:ascii="Arial" w:hAnsi="Arial" w:cs="Arial"/>
        </w:rPr>
        <w:t xml:space="preserve">. </w:t>
      </w:r>
      <w:r w:rsidRPr="00C6355F">
        <w:rPr>
          <w:rFonts w:ascii="Arial" w:hAnsi="Arial" w:cs="Arial"/>
          <w:b/>
          <w:bCs/>
          <w:lang w:val="en-GB"/>
        </w:rPr>
        <w:t>Br J Cancer</w:t>
      </w:r>
      <w:r w:rsidRPr="00D339DF">
        <w:rPr>
          <w:rFonts w:ascii="Arial" w:hAnsi="Arial" w:cs="Arial"/>
          <w:lang w:val="en-GB"/>
        </w:rPr>
        <w:t xml:space="preserve">. 2025 Mar;132(5):469-480. </w:t>
      </w:r>
      <w:proofErr w:type="spellStart"/>
      <w:r w:rsidRPr="00D339DF">
        <w:rPr>
          <w:rFonts w:ascii="Arial" w:hAnsi="Arial" w:cs="Arial"/>
          <w:lang w:val="en-GB"/>
        </w:rPr>
        <w:t>doi</w:t>
      </w:r>
      <w:proofErr w:type="spellEnd"/>
      <w:r w:rsidRPr="00D339DF">
        <w:rPr>
          <w:rFonts w:ascii="Arial" w:hAnsi="Arial" w:cs="Arial"/>
          <w:lang w:val="en-GB"/>
        </w:rPr>
        <w:t xml:space="preserve">: 10.1038/s41416-025-02939-0. </w:t>
      </w:r>
    </w:p>
    <w:p w14:paraId="67C85F05" w14:textId="77777777" w:rsidR="00D339DF" w:rsidRPr="00D339DF" w:rsidRDefault="00D339DF" w:rsidP="00FF7B46">
      <w:pPr>
        <w:pBdr>
          <w:top w:val="single" w:sz="4" w:space="1" w:color="auto"/>
          <w:left w:val="single" w:sz="4" w:space="4" w:color="auto"/>
          <w:bottom w:val="single" w:sz="4" w:space="1" w:color="auto"/>
          <w:right w:val="single" w:sz="4" w:space="4" w:color="auto"/>
        </w:pBdr>
        <w:rPr>
          <w:rFonts w:ascii="Arial" w:hAnsi="Arial" w:cs="Arial"/>
          <w:lang w:val="en-GB"/>
        </w:rPr>
      </w:pPr>
    </w:p>
    <w:p w14:paraId="09B54786" w14:textId="10114289" w:rsidR="00FD54BF" w:rsidRPr="00723ADF" w:rsidRDefault="00D339DF" w:rsidP="00FD54BF">
      <w:pPr>
        <w:pBdr>
          <w:top w:val="single" w:sz="4" w:space="1" w:color="auto"/>
          <w:left w:val="single" w:sz="4" w:space="4" w:color="auto"/>
          <w:bottom w:val="single" w:sz="4" w:space="1" w:color="auto"/>
          <w:right w:val="single" w:sz="4" w:space="4" w:color="auto"/>
        </w:pBdr>
        <w:rPr>
          <w:rFonts w:ascii="Arial" w:hAnsi="Arial" w:cs="Arial"/>
          <w:lang w:val="en-GB"/>
        </w:rPr>
      </w:pPr>
      <w:r w:rsidRPr="001F1D58">
        <w:rPr>
          <w:rFonts w:ascii="Arial" w:hAnsi="Arial" w:cs="Arial"/>
          <w:lang w:val="en-GB"/>
        </w:rPr>
        <w:t xml:space="preserve">Maiorino T, Avitabile M, </w:t>
      </w:r>
      <w:proofErr w:type="spellStart"/>
      <w:r w:rsidRPr="001F1D58">
        <w:rPr>
          <w:rFonts w:ascii="Arial" w:hAnsi="Arial" w:cs="Arial"/>
          <w:lang w:val="en-GB"/>
        </w:rPr>
        <w:t>Aievola</w:t>
      </w:r>
      <w:proofErr w:type="spellEnd"/>
      <w:r w:rsidRPr="001F1D58">
        <w:rPr>
          <w:rFonts w:ascii="Arial" w:hAnsi="Arial" w:cs="Arial"/>
          <w:lang w:val="en-GB"/>
        </w:rPr>
        <w:t xml:space="preserve"> V, Montella A, Lasorsa VA, Bonfiglio F, Cantalupo M, Cantalupo S, </w:t>
      </w:r>
      <w:proofErr w:type="spellStart"/>
      <w:r w:rsidRPr="001F1D58">
        <w:rPr>
          <w:rFonts w:ascii="Arial" w:hAnsi="Arial" w:cs="Arial"/>
          <w:lang w:val="en-GB"/>
        </w:rPr>
        <w:t>Estinto</w:t>
      </w:r>
      <w:proofErr w:type="spellEnd"/>
      <w:r w:rsidRPr="001F1D58">
        <w:rPr>
          <w:rFonts w:ascii="Arial" w:hAnsi="Arial" w:cs="Arial"/>
          <w:lang w:val="en-GB"/>
        </w:rPr>
        <w:t xml:space="preserve"> G, Tirelli M, Morini M, Ardito M, Eva A, Cerbone V, Mauriello L, Caterino M, </w:t>
      </w:r>
      <w:proofErr w:type="spellStart"/>
      <w:r w:rsidRPr="001F1D58">
        <w:rPr>
          <w:rFonts w:ascii="Arial" w:hAnsi="Arial" w:cs="Arial"/>
          <w:lang w:val="en-GB"/>
        </w:rPr>
        <w:t>Ruoppolo</w:t>
      </w:r>
      <w:proofErr w:type="spellEnd"/>
      <w:r w:rsidRPr="001F1D58">
        <w:rPr>
          <w:rFonts w:ascii="Arial" w:hAnsi="Arial" w:cs="Arial"/>
          <w:lang w:val="en-GB"/>
        </w:rPr>
        <w:t xml:space="preserve"> M, Maris JM, Diskin SJ, </w:t>
      </w:r>
      <w:proofErr w:type="spellStart"/>
      <w:r w:rsidRPr="001F1D58">
        <w:rPr>
          <w:rFonts w:ascii="Arial" w:hAnsi="Arial" w:cs="Arial"/>
          <w:lang w:val="en-GB"/>
        </w:rPr>
        <w:t>Iolascon</w:t>
      </w:r>
      <w:proofErr w:type="spellEnd"/>
      <w:r w:rsidRPr="001F1D58">
        <w:rPr>
          <w:rFonts w:ascii="Arial" w:hAnsi="Arial" w:cs="Arial"/>
          <w:lang w:val="en-GB"/>
        </w:rPr>
        <w:t xml:space="preserve"> A, </w:t>
      </w:r>
      <w:r w:rsidRPr="001F1D58">
        <w:rPr>
          <w:rFonts w:ascii="Arial" w:hAnsi="Arial" w:cs="Arial"/>
          <w:b/>
          <w:bCs/>
          <w:lang w:val="en-GB"/>
        </w:rPr>
        <w:t>Capasso M</w:t>
      </w:r>
      <w:r w:rsidRPr="001F1D58">
        <w:rPr>
          <w:rFonts w:ascii="Arial" w:hAnsi="Arial" w:cs="Arial"/>
          <w:lang w:val="en-GB"/>
        </w:rPr>
        <w:t xml:space="preserve">. </w:t>
      </w:r>
      <w:r w:rsidRPr="001F1D58">
        <w:rPr>
          <w:rFonts w:ascii="Arial" w:hAnsi="Arial" w:cs="Arial"/>
          <w:i/>
          <w:iCs/>
          <w:lang w:val="en-GB"/>
        </w:rPr>
        <w:t>The Non-Coding Regulatory Variant rs2863002 at chr11p11.2 Increases Neuroblastoma Risk by Affecting HSD17B12 Expression and Lipid Metabolism</w:t>
      </w:r>
      <w:r w:rsidRPr="001F1D58">
        <w:rPr>
          <w:rFonts w:ascii="Arial" w:hAnsi="Arial" w:cs="Arial"/>
          <w:lang w:val="en-GB"/>
        </w:rPr>
        <w:t xml:space="preserve">. </w:t>
      </w:r>
      <w:r w:rsidRPr="00C6355F">
        <w:rPr>
          <w:rFonts w:ascii="Arial" w:hAnsi="Arial" w:cs="Arial"/>
          <w:b/>
          <w:bCs/>
          <w:lang w:val="en-GB"/>
        </w:rPr>
        <w:t xml:space="preserve">Adv Sci </w:t>
      </w:r>
      <w:r w:rsidRPr="00D339DF">
        <w:rPr>
          <w:rFonts w:ascii="Arial" w:hAnsi="Arial" w:cs="Arial"/>
          <w:lang w:val="en-GB"/>
        </w:rPr>
        <w:t xml:space="preserve">(Weinh). 2025 Jun </w:t>
      </w:r>
      <w:proofErr w:type="gramStart"/>
      <w:r w:rsidRPr="00D339DF">
        <w:rPr>
          <w:rFonts w:ascii="Arial" w:hAnsi="Arial" w:cs="Arial"/>
          <w:lang w:val="en-GB"/>
        </w:rPr>
        <w:t>17:e</w:t>
      </w:r>
      <w:proofErr w:type="gramEnd"/>
      <w:r w:rsidRPr="00D339DF">
        <w:rPr>
          <w:rFonts w:ascii="Arial" w:hAnsi="Arial" w:cs="Arial"/>
          <w:lang w:val="en-GB"/>
        </w:rPr>
        <w:t xml:space="preserve">15181. </w:t>
      </w:r>
      <w:proofErr w:type="spellStart"/>
      <w:r w:rsidRPr="00D339DF">
        <w:rPr>
          <w:rFonts w:ascii="Arial" w:hAnsi="Arial" w:cs="Arial"/>
          <w:lang w:val="en-GB"/>
        </w:rPr>
        <w:t>doi</w:t>
      </w:r>
      <w:proofErr w:type="spellEnd"/>
      <w:r w:rsidRPr="00D339DF">
        <w:rPr>
          <w:rFonts w:ascii="Arial" w:hAnsi="Arial" w:cs="Arial"/>
          <w:lang w:val="en-GB"/>
        </w:rPr>
        <w:t>: 10.1002/advs.202415181</w:t>
      </w:r>
      <w:r w:rsidRPr="00723ADF">
        <w:rPr>
          <w:rFonts w:ascii="Arial" w:hAnsi="Arial" w:cs="Arial"/>
          <w:lang w:val="en-GB"/>
        </w:rPr>
        <w:t>.</w:t>
      </w:r>
    </w:p>
    <w:p w14:paraId="6730BE66" w14:textId="77777777" w:rsidR="00FD54BF" w:rsidRPr="00723ADF" w:rsidRDefault="00FD54BF">
      <w:pPr>
        <w:rPr>
          <w:rFonts w:ascii="Arial" w:hAnsi="Arial" w:cs="Arial"/>
          <w:lang w:val="en-GB"/>
        </w:rPr>
      </w:pPr>
    </w:p>
    <w:p w14:paraId="123A8834" w14:textId="01323F5D" w:rsidR="00FD54BF" w:rsidRPr="00CD2F2D" w:rsidRDefault="009F211E">
      <w:pPr>
        <w:rPr>
          <w:rFonts w:ascii="Arial" w:hAnsi="Arial" w:cs="Arial"/>
          <w:lang w:val="en-GB"/>
        </w:rPr>
      </w:pPr>
      <w:r w:rsidRPr="00CD2F2D">
        <w:rPr>
          <w:rFonts w:ascii="Arial" w:hAnsi="Arial" w:cs="Arial"/>
          <w:b/>
          <w:bCs/>
          <w:lang w:val="en-GB"/>
        </w:rPr>
        <w:t>FUNDING</w:t>
      </w:r>
      <w:r w:rsidRPr="00CD2F2D">
        <w:rPr>
          <w:rFonts w:ascii="Arial" w:hAnsi="Arial" w:cs="Arial"/>
          <w:lang w:val="en-GB"/>
        </w:rPr>
        <w:t xml:space="preserve"> </w:t>
      </w:r>
    </w:p>
    <w:p w14:paraId="656F1F7A" w14:textId="6DAC4026" w:rsidR="00471248" w:rsidRDefault="00471248" w:rsidP="00471248">
      <w:pPr>
        <w:pBdr>
          <w:top w:val="single" w:sz="4" w:space="1" w:color="auto"/>
          <w:left w:val="single" w:sz="4" w:space="4" w:color="auto"/>
          <w:bottom w:val="single" w:sz="4" w:space="1" w:color="auto"/>
          <w:right w:val="single" w:sz="4" w:space="4" w:color="auto"/>
        </w:pBdr>
        <w:rPr>
          <w:rFonts w:ascii="Arial" w:hAnsi="Arial" w:cs="Arial"/>
          <w:lang w:val="en-GB"/>
        </w:rPr>
      </w:pPr>
      <w:r w:rsidRPr="00471248">
        <w:rPr>
          <w:rFonts w:ascii="Arial" w:hAnsi="Arial" w:cs="Arial"/>
          <w:lang w:val="en-GB"/>
        </w:rPr>
        <w:t>2025–202</w:t>
      </w:r>
      <w:r w:rsidR="007C3F6A">
        <w:rPr>
          <w:rFonts w:ascii="Arial" w:hAnsi="Arial" w:cs="Arial"/>
          <w:lang w:val="en-GB"/>
        </w:rPr>
        <w:t>7</w:t>
      </w:r>
      <w:r w:rsidRPr="00471248">
        <w:rPr>
          <w:rFonts w:ascii="Arial" w:hAnsi="Arial" w:cs="Arial"/>
          <w:lang w:val="en-GB"/>
        </w:rPr>
        <w:t xml:space="preserve"> – Italian Neuroblastoma Foundation– </w:t>
      </w:r>
      <w:r w:rsidRPr="0001129D">
        <w:rPr>
          <w:rFonts w:ascii="Arial" w:hAnsi="Arial" w:cs="Arial"/>
          <w:u w:val="single"/>
          <w:lang w:val="en-GB"/>
        </w:rPr>
        <w:t>PI:</w:t>
      </w:r>
      <w:r w:rsidRPr="00471248">
        <w:rPr>
          <w:rFonts w:ascii="Arial" w:hAnsi="Arial" w:cs="Arial"/>
          <w:lang w:val="en-GB"/>
        </w:rPr>
        <w:t xml:space="preserve"> "ALTERACTION: Advanced Genomic Strategies to Uncover Clinically Actionable Molecular Alterations in Neuroblastoma"</w:t>
      </w:r>
    </w:p>
    <w:p w14:paraId="3EF8A5F1" w14:textId="77777777" w:rsidR="0067701E" w:rsidRPr="00471248" w:rsidRDefault="0067701E" w:rsidP="00471248">
      <w:pPr>
        <w:pBdr>
          <w:top w:val="single" w:sz="4" w:space="1" w:color="auto"/>
          <w:left w:val="single" w:sz="4" w:space="4" w:color="auto"/>
          <w:bottom w:val="single" w:sz="4" w:space="1" w:color="auto"/>
          <w:right w:val="single" w:sz="4" w:space="4" w:color="auto"/>
        </w:pBdr>
        <w:rPr>
          <w:rFonts w:ascii="Arial" w:hAnsi="Arial" w:cs="Arial"/>
          <w:lang w:val="en-GB"/>
        </w:rPr>
      </w:pPr>
    </w:p>
    <w:p w14:paraId="73177C62" w14:textId="6402E65D" w:rsidR="00471248" w:rsidRDefault="00471248" w:rsidP="00471248">
      <w:pPr>
        <w:pBdr>
          <w:top w:val="single" w:sz="4" w:space="1" w:color="auto"/>
          <w:left w:val="single" w:sz="4" w:space="4" w:color="auto"/>
          <w:bottom w:val="single" w:sz="4" w:space="1" w:color="auto"/>
          <w:right w:val="single" w:sz="4" w:space="4" w:color="auto"/>
        </w:pBdr>
        <w:rPr>
          <w:rFonts w:ascii="Arial" w:hAnsi="Arial" w:cs="Arial"/>
          <w:lang w:val="en-GB"/>
        </w:rPr>
      </w:pPr>
      <w:r w:rsidRPr="00471248">
        <w:rPr>
          <w:rFonts w:ascii="Arial" w:hAnsi="Arial" w:cs="Arial"/>
          <w:lang w:val="en-GB"/>
        </w:rPr>
        <w:t xml:space="preserve">2023–2027 – OPEN Association– </w:t>
      </w:r>
      <w:r w:rsidRPr="0001129D">
        <w:rPr>
          <w:rFonts w:ascii="Arial" w:hAnsi="Arial" w:cs="Arial"/>
          <w:u w:val="single"/>
          <w:lang w:val="en-GB"/>
        </w:rPr>
        <w:t>PI</w:t>
      </w:r>
      <w:r w:rsidRPr="00471248">
        <w:rPr>
          <w:rFonts w:ascii="Arial" w:hAnsi="Arial" w:cs="Arial"/>
          <w:lang w:val="en-GB"/>
        </w:rPr>
        <w:t xml:space="preserve">: "EDITOR: Next-generation sequencing and genome editing to identify genetic risk factors as therapeutic targets for the treatment of </w:t>
      </w:r>
      <w:proofErr w:type="spellStart"/>
      <w:r w:rsidRPr="00471248">
        <w:rPr>
          <w:rFonts w:ascii="Arial" w:hAnsi="Arial" w:cs="Arial"/>
          <w:lang w:val="en-GB"/>
        </w:rPr>
        <w:t>pediatric</w:t>
      </w:r>
      <w:proofErr w:type="spellEnd"/>
      <w:r w:rsidRPr="00471248">
        <w:rPr>
          <w:rFonts w:ascii="Arial" w:hAnsi="Arial" w:cs="Arial"/>
          <w:lang w:val="en-GB"/>
        </w:rPr>
        <w:t xml:space="preserve"> cancers "</w:t>
      </w:r>
    </w:p>
    <w:p w14:paraId="36DDAC58" w14:textId="77777777" w:rsidR="0067701E" w:rsidRPr="00471248" w:rsidRDefault="0067701E" w:rsidP="00471248">
      <w:pPr>
        <w:pBdr>
          <w:top w:val="single" w:sz="4" w:space="1" w:color="auto"/>
          <w:left w:val="single" w:sz="4" w:space="4" w:color="auto"/>
          <w:bottom w:val="single" w:sz="4" w:space="1" w:color="auto"/>
          <w:right w:val="single" w:sz="4" w:space="4" w:color="auto"/>
        </w:pBdr>
        <w:rPr>
          <w:rFonts w:ascii="Arial" w:hAnsi="Arial" w:cs="Arial"/>
          <w:lang w:val="en-GB"/>
        </w:rPr>
      </w:pPr>
    </w:p>
    <w:p w14:paraId="670BBF79" w14:textId="71297013" w:rsidR="00471248" w:rsidRDefault="00471248" w:rsidP="00471248">
      <w:pPr>
        <w:pBdr>
          <w:top w:val="single" w:sz="4" w:space="1" w:color="auto"/>
          <w:left w:val="single" w:sz="4" w:space="4" w:color="auto"/>
          <w:bottom w:val="single" w:sz="4" w:space="1" w:color="auto"/>
          <w:right w:val="single" w:sz="4" w:space="4" w:color="auto"/>
        </w:pBdr>
        <w:rPr>
          <w:rFonts w:ascii="Arial" w:hAnsi="Arial" w:cs="Arial"/>
          <w:lang w:val="en-GB"/>
        </w:rPr>
      </w:pPr>
      <w:r w:rsidRPr="00471248">
        <w:rPr>
          <w:rFonts w:ascii="Arial" w:hAnsi="Arial" w:cs="Arial"/>
          <w:lang w:val="en-GB"/>
        </w:rPr>
        <w:t xml:space="preserve">2022–2026 – AIRC ID 25796– </w:t>
      </w:r>
      <w:r w:rsidRPr="0001129D">
        <w:rPr>
          <w:rFonts w:ascii="Arial" w:hAnsi="Arial" w:cs="Arial"/>
          <w:u w:val="single"/>
          <w:lang w:val="en-GB"/>
        </w:rPr>
        <w:t>PI</w:t>
      </w:r>
      <w:r w:rsidRPr="00471248">
        <w:rPr>
          <w:rFonts w:ascii="Arial" w:hAnsi="Arial" w:cs="Arial"/>
          <w:lang w:val="en-GB"/>
        </w:rPr>
        <w:t>: "</w:t>
      </w:r>
      <w:r w:rsidR="000F469A" w:rsidRPr="000F469A">
        <w:rPr>
          <w:lang w:val="en-GB"/>
        </w:rPr>
        <w:t xml:space="preserve"> </w:t>
      </w:r>
      <w:r w:rsidR="000F469A" w:rsidRPr="000F469A">
        <w:rPr>
          <w:rFonts w:ascii="Arial" w:hAnsi="Arial" w:cs="Arial"/>
          <w:lang w:val="en-GB"/>
        </w:rPr>
        <w:t xml:space="preserve">Noncoding regulatory mutations as driving event for the oncogenic core regulatory circuitries of </w:t>
      </w:r>
      <w:r w:rsidR="000F469A">
        <w:rPr>
          <w:rFonts w:ascii="Arial" w:hAnsi="Arial" w:cs="Arial"/>
          <w:lang w:val="en-GB"/>
        </w:rPr>
        <w:t>neuroblastoma</w:t>
      </w:r>
      <w:r w:rsidRPr="00471248">
        <w:rPr>
          <w:rFonts w:ascii="Arial" w:hAnsi="Arial" w:cs="Arial"/>
          <w:lang w:val="en-GB"/>
        </w:rPr>
        <w:t>"</w:t>
      </w:r>
    </w:p>
    <w:p w14:paraId="4BE57B1C" w14:textId="77777777" w:rsidR="0067701E" w:rsidRPr="00471248" w:rsidRDefault="0067701E" w:rsidP="00471248">
      <w:pPr>
        <w:pBdr>
          <w:top w:val="single" w:sz="4" w:space="1" w:color="auto"/>
          <w:left w:val="single" w:sz="4" w:space="4" w:color="auto"/>
          <w:bottom w:val="single" w:sz="4" w:space="1" w:color="auto"/>
          <w:right w:val="single" w:sz="4" w:space="4" w:color="auto"/>
        </w:pBdr>
        <w:rPr>
          <w:rFonts w:ascii="Arial" w:hAnsi="Arial" w:cs="Arial"/>
          <w:lang w:val="en-GB"/>
        </w:rPr>
      </w:pPr>
    </w:p>
    <w:p w14:paraId="48BD792C" w14:textId="3DB0B5D7" w:rsidR="00471248" w:rsidRDefault="00471248" w:rsidP="00471248">
      <w:pPr>
        <w:pBdr>
          <w:top w:val="single" w:sz="4" w:space="1" w:color="auto"/>
          <w:left w:val="single" w:sz="4" w:space="4" w:color="auto"/>
          <w:bottom w:val="single" w:sz="4" w:space="1" w:color="auto"/>
          <w:right w:val="single" w:sz="4" w:space="4" w:color="auto"/>
        </w:pBdr>
        <w:rPr>
          <w:rFonts w:ascii="Arial" w:hAnsi="Arial" w:cs="Arial"/>
          <w:lang w:val="en-GB"/>
        </w:rPr>
      </w:pPr>
      <w:r w:rsidRPr="00471248">
        <w:rPr>
          <w:rFonts w:ascii="Arial" w:hAnsi="Arial" w:cs="Arial"/>
          <w:lang w:val="en-GB"/>
        </w:rPr>
        <w:t xml:space="preserve">2023–2026 – Project PRIN – PNRR (ID: P2022NFCPM)– </w:t>
      </w:r>
      <w:r w:rsidRPr="0001129D">
        <w:rPr>
          <w:rFonts w:ascii="Arial" w:hAnsi="Arial" w:cs="Arial"/>
          <w:u w:val="single"/>
          <w:lang w:val="en-GB"/>
        </w:rPr>
        <w:t>PI</w:t>
      </w:r>
      <w:r w:rsidRPr="00471248">
        <w:rPr>
          <w:rFonts w:ascii="Arial" w:hAnsi="Arial" w:cs="Arial"/>
          <w:lang w:val="en-GB"/>
        </w:rPr>
        <w:t>: "</w:t>
      </w:r>
      <w:r w:rsidR="000F469A" w:rsidRPr="000F469A">
        <w:rPr>
          <w:lang w:val="en-GB"/>
        </w:rPr>
        <w:t xml:space="preserve"> </w:t>
      </w:r>
      <w:r w:rsidR="000F469A" w:rsidRPr="000F469A">
        <w:rPr>
          <w:rFonts w:ascii="Arial" w:hAnsi="Arial" w:cs="Arial"/>
          <w:lang w:val="en-GB"/>
        </w:rPr>
        <w:t>Search f</w:t>
      </w:r>
      <w:r w:rsidR="002330E0">
        <w:rPr>
          <w:rFonts w:ascii="Arial" w:hAnsi="Arial" w:cs="Arial"/>
          <w:lang w:val="en-GB"/>
        </w:rPr>
        <w:t>o</w:t>
      </w:r>
      <w:r w:rsidR="000F469A" w:rsidRPr="000F469A">
        <w:rPr>
          <w:rFonts w:ascii="Arial" w:hAnsi="Arial" w:cs="Arial"/>
          <w:lang w:val="en-GB"/>
        </w:rPr>
        <w:t>r foca</w:t>
      </w:r>
      <w:r w:rsidR="002330E0">
        <w:rPr>
          <w:rFonts w:ascii="Arial" w:hAnsi="Arial" w:cs="Arial"/>
          <w:lang w:val="en-GB"/>
        </w:rPr>
        <w:t>l</w:t>
      </w:r>
      <w:r w:rsidR="000F469A" w:rsidRPr="000F469A">
        <w:rPr>
          <w:rFonts w:ascii="Arial" w:hAnsi="Arial" w:cs="Arial"/>
          <w:lang w:val="en-GB"/>
        </w:rPr>
        <w:t>ly Amplified super-enhancers driving tumorigenesis in neu</w:t>
      </w:r>
      <w:r w:rsidR="002330E0">
        <w:rPr>
          <w:rFonts w:ascii="Arial" w:hAnsi="Arial" w:cs="Arial"/>
          <w:lang w:val="en-GB"/>
        </w:rPr>
        <w:t>r</w:t>
      </w:r>
      <w:r w:rsidR="000F469A" w:rsidRPr="000F469A">
        <w:rPr>
          <w:rFonts w:ascii="Arial" w:hAnsi="Arial" w:cs="Arial"/>
          <w:lang w:val="en-GB"/>
        </w:rPr>
        <w:t>oblastoma - SOLAR</w:t>
      </w:r>
      <w:r w:rsidRPr="00471248">
        <w:rPr>
          <w:rFonts w:ascii="Arial" w:hAnsi="Arial" w:cs="Arial"/>
          <w:lang w:val="en-GB"/>
        </w:rPr>
        <w:t>"</w:t>
      </w:r>
    </w:p>
    <w:p w14:paraId="1CEB0EC7" w14:textId="77777777" w:rsidR="0067701E" w:rsidRPr="00471248" w:rsidRDefault="0067701E" w:rsidP="00471248">
      <w:pPr>
        <w:pBdr>
          <w:top w:val="single" w:sz="4" w:space="1" w:color="auto"/>
          <w:left w:val="single" w:sz="4" w:space="4" w:color="auto"/>
          <w:bottom w:val="single" w:sz="4" w:space="1" w:color="auto"/>
          <w:right w:val="single" w:sz="4" w:space="4" w:color="auto"/>
        </w:pBdr>
        <w:rPr>
          <w:rFonts w:ascii="Arial" w:hAnsi="Arial" w:cs="Arial"/>
          <w:lang w:val="en-GB"/>
        </w:rPr>
      </w:pPr>
    </w:p>
    <w:p w14:paraId="3FE6685D" w14:textId="00A29CAC" w:rsidR="00FD54BF" w:rsidRPr="00CD2F2D" w:rsidRDefault="00471248" w:rsidP="003600CB">
      <w:pPr>
        <w:pBdr>
          <w:top w:val="single" w:sz="4" w:space="1" w:color="auto"/>
          <w:left w:val="single" w:sz="4" w:space="4" w:color="auto"/>
          <w:bottom w:val="single" w:sz="4" w:space="1" w:color="auto"/>
          <w:right w:val="single" w:sz="4" w:space="4" w:color="auto"/>
        </w:pBdr>
        <w:rPr>
          <w:rFonts w:ascii="Arial" w:hAnsi="Arial" w:cs="Arial"/>
          <w:lang w:val="en-GB"/>
        </w:rPr>
      </w:pPr>
      <w:r w:rsidRPr="00471248">
        <w:rPr>
          <w:rFonts w:ascii="Arial" w:hAnsi="Arial" w:cs="Arial"/>
          <w:lang w:val="en-GB"/>
        </w:rPr>
        <w:t xml:space="preserve">2024–2026 – PNRR Project ID: TR1-2023-12377018– </w:t>
      </w:r>
      <w:r w:rsidR="0001129D" w:rsidRPr="0001129D">
        <w:rPr>
          <w:rFonts w:ascii="Arial" w:hAnsi="Arial" w:cs="Arial"/>
          <w:u w:val="single"/>
          <w:lang w:val="en-GB"/>
        </w:rPr>
        <w:t>WP Leader</w:t>
      </w:r>
      <w:r w:rsidRPr="00471248">
        <w:rPr>
          <w:rFonts w:ascii="Arial" w:hAnsi="Arial" w:cs="Arial"/>
          <w:lang w:val="en-GB"/>
        </w:rPr>
        <w:t>: "</w:t>
      </w:r>
      <w:r w:rsidR="003600CB" w:rsidRPr="003600CB">
        <w:rPr>
          <w:lang w:val="en-GB"/>
        </w:rPr>
        <w:t xml:space="preserve"> </w:t>
      </w:r>
      <w:r w:rsidR="003600CB" w:rsidRPr="003600CB">
        <w:rPr>
          <w:rFonts w:ascii="Arial" w:hAnsi="Arial" w:cs="Arial"/>
          <w:lang w:val="en-GB"/>
        </w:rPr>
        <w:t>Discovery of new anti-cancer immunomodulators to make</w:t>
      </w:r>
      <w:r w:rsidR="003600CB">
        <w:rPr>
          <w:rFonts w:ascii="Arial" w:hAnsi="Arial" w:cs="Arial"/>
          <w:lang w:val="en-GB"/>
        </w:rPr>
        <w:t xml:space="preserve"> </w:t>
      </w:r>
      <w:r w:rsidR="003600CB" w:rsidRPr="003600CB">
        <w:rPr>
          <w:rFonts w:ascii="Arial" w:hAnsi="Arial" w:cs="Arial"/>
          <w:lang w:val="en-GB"/>
        </w:rPr>
        <w:t>high-risk neuroblastoma patients responsive to immunotherapy approache</w:t>
      </w:r>
      <w:r w:rsidR="003600CB">
        <w:rPr>
          <w:rFonts w:ascii="Arial" w:hAnsi="Arial" w:cs="Arial"/>
          <w:lang w:val="en-GB"/>
        </w:rPr>
        <w:t>s</w:t>
      </w:r>
      <w:r w:rsidRPr="00471248">
        <w:rPr>
          <w:rFonts w:ascii="Arial" w:hAnsi="Arial" w:cs="Arial"/>
          <w:lang w:val="en-GB"/>
        </w:rPr>
        <w:t>"</w:t>
      </w:r>
    </w:p>
    <w:p w14:paraId="053E7EBF" w14:textId="77777777" w:rsidR="00FD54BF" w:rsidRPr="00CD2F2D" w:rsidRDefault="00FD54BF" w:rsidP="00FD54BF">
      <w:pPr>
        <w:pBdr>
          <w:top w:val="single" w:sz="4" w:space="1" w:color="auto"/>
          <w:left w:val="single" w:sz="4" w:space="4" w:color="auto"/>
          <w:bottom w:val="single" w:sz="4" w:space="1" w:color="auto"/>
          <w:right w:val="single" w:sz="4" w:space="4" w:color="auto"/>
        </w:pBdr>
        <w:rPr>
          <w:rFonts w:ascii="Arial" w:hAnsi="Arial" w:cs="Arial"/>
          <w:lang w:val="en-GB"/>
        </w:rPr>
      </w:pPr>
    </w:p>
    <w:p w14:paraId="0576C9B6" w14:textId="77777777" w:rsidR="005310A5" w:rsidRPr="00CD2F2D" w:rsidRDefault="005310A5" w:rsidP="00FD54BF">
      <w:pPr>
        <w:pBdr>
          <w:top w:val="single" w:sz="4" w:space="1" w:color="auto"/>
          <w:left w:val="single" w:sz="4" w:space="4" w:color="auto"/>
          <w:bottom w:val="single" w:sz="4" w:space="1" w:color="auto"/>
          <w:right w:val="single" w:sz="4" w:space="4" w:color="auto"/>
        </w:pBdr>
        <w:rPr>
          <w:rFonts w:ascii="Arial" w:hAnsi="Arial" w:cs="Arial"/>
          <w:lang w:val="en-GB"/>
        </w:rPr>
      </w:pPr>
    </w:p>
    <w:p w14:paraId="5B142138" w14:textId="77777777" w:rsidR="005310A5" w:rsidRPr="00CD2F2D" w:rsidRDefault="005310A5" w:rsidP="00FD54BF">
      <w:pPr>
        <w:pBdr>
          <w:top w:val="single" w:sz="4" w:space="1" w:color="auto"/>
          <w:left w:val="single" w:sz="4" w:space="4" w:color="auto"/>
          <w:bottom w:val="single" w:sz="4" w:space="1" w:color="auto"/>
          <w:right w:val="single" w:sz="4" w:space="4" w:color="auto"/>
        </w:pBdr>
        <w:rPr>
          <w:rFonts w:ascii="Arial" w:hAnsi="Arial" w:cs="Arial"/>
          <w:lang w:val="en-GB"/>
        </w:rPr>
      </w:pPr>
    </w:p>
    <w:p w14:paraId="67A2AD50" w14:textId="77777777" w:rsidR="005310A5" w:rsidRPr="00CD2F2D" w:rsidRDefault="005310A5" w:rsidP="00FD54BF">
      <w:pPr>
        <w:pBdr>
          <w:top w:val="single" w:sz="4" w:space="1" w:color="auto"/>
          <w:left w:val="single" w:sz="4" w:space="4" w:color="auto"/>
          <w:bottom w:val="single" w:sz="4" w:space="1" w:color="auto"/>
          <w:right w:val="single" w:sz="4" w:space="4" w:color="auto"/>
        </w:pBdr>
        <w:rPr>
          <w:rFonts w:ascii="Arial" w:hAnsi="Arial" w:cs="Arial"/>
          <w:lang w:val="en-GB"/>
        </w:rPr>
      </w:pPr>
    </w:p>
    <w:p w14:paraId="7E677424" w14:textId="77777777" w:rsidR="005310A5" w:rsidRPr="00CD2F2D" w:rsidRDefault="005310A5" w:rsidP="005310A5">
      <w:pPr>
        <w:rPr>
          <w:rFonts w:ascii="Arial" w:hAnsi="Arial" w:cs="Arial"/>
          <w:lang w:val="en-GB"/>
        </w:rPr>
      </w:pPr>
    </w:p>
    <w:p w14:paraId="4916F18C" w14:textId="77777777" w:rsidR="00FD54BF" w:rsidRPr="00CD2F2D" w:rsidRDefault="00FD54BF">
      <w:pPr>
        <w:rPr>
          <w:rFonts w:ascii="Arial" w:hAnsi="Arial" w:cs="Arial"/>
          <w:lang w:val="en-GB"/>
        </w:rPr>
      </w:pPr>
    </w:p>
    <w:sectPr w:rsidR="00FD54BF" w:rsidRPr="00CD2F2D" w:rsidSect="0000583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BF"/>
    <w:rsid w:val="00005835"/>
    <w:rsid w:val="0001129D"/>
    <w:rsid w:val="000508FF"/>
    <w:rsid w:val="00053C76"/>
    <w:rsid w:val="000F469A"/>
    <w:rsid w:val="001F1D58"/>
    <w:rsid w:val="002330E0"/>
    <w:rsid w:val="00250C58"/>
    <w:rsid w:val="002A3463"/>
    <w:rsid w:val="002B7FED"/>
    <w:rsid w:val="003600CB"/>
    <w:rsid w:val="004076E2"/>
    <w:rsid w:val="00462DAD"/>
    <w:rsid w:val="00471248"/>
    <w:rsid w:val="004A0B63"/>
    <w:rsid w:val="005310A5"/>
    <w:rsid w:val="005515B2"/>
    <w:rsid w:val="005E3DA9"/>
    <w:rsid w:val="0067701E"/>
    <w:rsid w:val="00723ADF"/>
    <w:rsid w:val="00787524"/>
    <w:rsid w:val="007C3F6A"/>
    <w:rsid w:val="008105ED"/>
    <w:rsid w:val="0087758B"/>
    <w:rsid w:val="00880BA1"/>
    <w:rsid w:val="00882D84"/>
    <w:rsid w:val="008830F8"/>
    <w:rsid w:val="008835D8"/>
    <w:rsid w:val="008F62DE"/>
    <w:rsid w:val="00940DE8"/>
    <w:rsid w:val="009879E9"/>
    <w:rsid w:val="00996C89"/>
    <w:rsid w:val="009F211E"/>
    <w:rsid w:val="00AA2A8A"/>
    <w:rsid w:val="00B20A2C"/>
    <w:rsid w:val="00BE7DBD"/>
    <w:rsid w:val="00C12D2B"/>
    <w:rsid w:val="00C6355F"/>
    <w:rsid w:val="00CD2F2D"/>
    <w:rsid w:val="00D339DF"/>
    <w:rsid w:val="00E57E8F"/>
    <w:rsid w:val="00EA525D"/>
    <w:rsid w:val="00F826C4"/>
    <w:rsid w:val="00F877D5"/>
    <w:rsid w:val="00FD54BF"/>
    <w:rsid w:val="00FF561A"/>
    <w:rsid w:val="00FF7B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CBDE7FB"/>
  <w15:chartTrackingRefBased/>
  <w15:docId w15:val="{F87D8A5B-5CA8-F141-A74C-31D3C49C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D5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D5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D54B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D54B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D54B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D54B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D54B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D54B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D54B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D54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D54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D54B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D54B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D54B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D54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D54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D54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D54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FD54B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D54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D54B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D54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D54B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D54BF"/>
    <w:rPr>
      <w:i/>
      <w:iCs/>
      <w:color w:val="404040" w:themeColor="text1" w:themeTint="BF"/>
    </w:rPr>
  </w:style>
  <w:style w:type="paragraph" w:styleId="Paragrafoelenco">
    <w:name w:val="List Paragraph"/>
    <w:basedOn w:val="Normale"/>
    <w:uiPriority w:val="34"/>
    <w:qFormat/>
    <w:rsid w:val="00FD54BF"/>
    <w:pPr>
      <w:ind w:left="720"/>
      <w:contextualSpacing/>
    </w:pPr>
  </w:style>
  <w:style w:type="character" w:styleId="Enfasiintensa">
    <w:name w:val="Intense Emphasis"/>
    <w:basedOn w:val="Carpredefinitoparagrafo"/>
    <w:uiPriority w:val="21"/>
    <w:qFormat/>
    <w:rsid w:val="00FD54BF"/>
    <w:rPr>
      <w:i/>
      <w:iCs/>
      <w:color w:val="0F4761" w:themeColor="accent1" w:themeShade="BF"/>
    </w:rPr>
  </w:style>
  <w:style w:type="paragraph" w:styleId="Citazioneintensa">
    <w:name w:val="Intense Quote"/>
    <w:basedOn w:val="Normale"/>
    <w:next w:val="Normale"/>
    <w:link w:val="CitazioneintensaCarattere"/>
    <w:uiPriority w:val="30"/>
    <w:qFormat/>
    <w:rsid w:val="00FD5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D54BF"/>
    <w:rPr>
      <w:i/>
      <w:iCs/>
      <w:color w:val="0F4761" w:themeColor="accent1" w:themeShade="BF"/>
    </w:rPr>
  </w:style>
  <w:style w:type="character" w:styleId="Riferimentointenso">
    <w:name w:val="Intense Reference"/>
    <w:basedOn w:val="Carpredefinitoparagrafo"/>
    <w:uiPriority w:val="32"/>
    <w:qFormat/>
    <w:rsid w:val="00FD54BF"/>
    <w:rPr>
      <w:b/>
      <w:bCs/>
      <w:smallCaps/>
      <w:color w:val="0F4761" w:themeColor="accent1" w:themeShade="BF"/>
      <w:spacing w:val="5"/>
    </w:rPr>
  </w:style>
  <w:style w:type="character" w:styleId="Collegamentoipertestuale">
    <w:name w:val="Hyperlink"/>
    <w:basedOn w:val="Carpredefinitoparagrafo"/>
    <w:uiPriority w:val="99"/>
    <w:unhideWhenUsed/>
    <w:rsid w:val="0067701E"/>
    <w:rPr>
      <w:color w:val="467886" w:themeColor="hyperlink"/>
      <w:u w:val="single"/>
    </w:rPr>
  </w:style>
  <w:style w:type="character" w:styleId="Menzionenonrisolta">
    <w:name w:val="Unresolved Mention"/>
    <w:basedOn w:val="Carpredefinitoparagrafo"/>
    <w:uiPriority w:val="99"/>
    <w:rsid w:val="00677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3972">
      <w:bodyDiv w:val="1"/>
      <w:marLeft w:val="0"/>
      <w:marRight w:val="0"/>
      <w:marTop w:val="0"/>
      <w:marBottom w:val="0"/>
      <w:divBdr>
        <w:top w:val="none" w:sz="0" w:space="0" w:color="auto"/>
        <w:left w:val="none" w:sz="0" w:space="0" w:color="auto"/>
        <w:bottom w:val="none" w:sz="0" w:space="0" w:color="auto"/>
        <w:right w:val="none" w:sz="0" w:space="0" w:color="auto"/>
      </w:divBdr>
    </w:div>
    <w:div w:id="553657782">
      <w:bodyDiv w:val="1"/>
      <w:marLeft w:val="0"/>
      <w:marRight w:val="0"/>
      <w:marTop w:val="0"/>
      <w:marBottom w:val="0"/>
      <w:divBdr>
        <w:top w:val="none" w:sz="0" w:space="0" w:color="auto"/>
        <w:left w:val="none" w:sz="0" w:space="0" w:color="auto"/>
        <w:bottom w:val="none" w:sz="0" w:space="0" w:color="auto"/>
        <w:right w:val="none" w:sz="0" w:space="0" w:color="auto"/>
      </w:divBdr>
    </w:div>
    <w:div w:id="972439778">
      <w:bodyDiv w:val="1"/>
      <w:marLeft w:val="0"/>
      <w:marRight w:val="0"/>
      <w:marTop w:val="0"/>
      <w:marBottom w:val="0"/>
      <w:divBdr>
        <w:top w:val="none" w:sz="0" w:space="0" w:color="auto"/>
        <w:left w:val="none" w:sz="0" w:space="0" w:color="auto"/>
        <w:bottom w:val="none" w:sz="0" w:space="0" w:color="auto"/>
        <w:right w:val="none" w:sz="0" w:space="0" w:color="auto"/>
      </w:divBdr>
    </w:div>
    <w:div w:id="207030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ocenti.uni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864</Words>
  <Characters>4926</Characters>
  <Application>Microsoft Office Word</Application>
  <DocSecurity>0</DocSecurity>
  <Lines>41</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CARLOMAGNO</dc:creator>
  <cp:keywords/>
  <dc:description/>
  <cp:lastModifiedBy>FRANCESCA CARLOMAGNO</cp:lastModifiedBy>
  <cp:revision>6</cp:revision>
  <dcterms:created xsi:type="dcterms:W3CDTF">2025-07-22T14:08:00Z</dcterms:created>
  <dcterms:modified xsi:type="dcterms:W3CDTF">2025-10-24T16:28:00Z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2025-07-02T10:44:54Z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c146613d-f4d0-4690-a03c-fd203b3b3f55</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ies>
</file>