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578876" w14:textId="77777777" w:rsidR="00F13199" w:rsidRDefault="00F13199">
      <w:pPr>
        <w:jc w:val="right"/>
        <w:rPr>
          <w:rFonts w:ascii="Arial" w:hAnsi="Arial"/>
          <w:i/>
          <w:iCs/>
        </w:rPr>
      </w:pPr>
    </w:p>
    <w:p w14:paraId="5F1B08D5" w14:textId="77777777" w:rsidR="00F13199" w:rsidRDefault="00F13199">
      <w:pPr>
        <w:rPr>
          <w:rFonts w:ascii="Arial" w:hAnsi="Arial"/>
        </w:rPr>
      </w:pPr>
    </w:p>
    <w:p w14:paraId="2B2EB7C9" w14:textId="77777777" w:rsidR="00F13199" w:rsidRDefault="00000000">
      <w:pPr>
        <w:rPr>
          <w:rFonts w:ascii="Arial" w:eastAsia="Arial" w:hAnsi="Arial" w:cs="Arial"/>
          <w:b/>
          <w:bCs/>
        </w:rPr>
      </w:pPr>
      <w:r>
        <w:rPr>
          <w:rFonts w:ascii="Arial" w:hAnsi="Arial"/>
          <w:b/>
          <w:bCs/>
        </w:rPr>
        <w:t xml:space="preserve">PI </w:t>
      </w:r>
    </w:p>
    <w:p w14:paraId="3A4D5CC8" w14:textId="77777777" w:rsidR="00F13199" w:rsidRDefault="00000000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rPr>
          <w:rFonts w:ascii="Arial" w:eastAsia="Arial" w:hAnsi="Arial" w:cs="Arial"/>
        </w:rPr>
      </w:pPr>
      <w:hyperlink r:id="rId6" w:history="1">
        <w:r>
          <w:rPr>
            <w:rStyle w:val="Hyperlink0"/>
          </w:rPr>
          <w:t>Giovanni Paolella</w:t>
        </w:r>
      </w:hyperlink>
      <w:r>
        <w:rPr>
          <w:rFonts w:ascii="Arial" w:hAnsi="Arial"/>
        </w:rPr>
        <w:t>, Full Professor</w:t>
      </w:r>
    </w:p>
    <w:p w14:paraId="44ED386D" w14:textId="77777777" w:rsidR="00F13199" w:rsidRDefault="00F13199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rPr>
          <w:rFonts w:ascii="Arial" w:eastAsia="Arial" w:hAnsi="Arial" w:cs="Arial"/>
        </w:rPr>
      </w:pPr>
    </w:p>
    <w:p w14:paraId="5B9A8A48" w14:textId="77777777" w:rsidR="00F13199" w:rsidRDefault="00F13199">
      <w:pPr>
        <w:rPr>
          <w:rFonts w:ascii="Arial" w:eastAsia="Arial" w:hAnsi="Arial" w:cs="Arial"/>
        </w:rPr>
      </w:pPr>
    </w:p>
    <w:p w14:paraId="52B7E072" w14:textId="77777777" w:rsidR="00F13199" w:rsidRDefault="00000000">
      <w:pPr>
        <w:rPr>
          <w:rFonts w:ascii="Arial" w:eastAsia="Arial" w:hAnsi="Arial" w:cs="Arial"/>
        </w:rPr>
      </w:pPr>
      <w:r>
        <w:rPr>
          <w:rFonts w:ascii="Arial" w:hAnsi="Arial"/>
          <w:b/>
          <w:bCs/>
        </w:rPr>
        <w:t>GROUP:</w:t>
      </w:r>
      <w:r>
        <w:rPr>
          <w:rFonts w:ascii="Arial" w:hAnsi="Arial"/>
        </w:rPr>
        <w:t xml:space="preserve"> </w:t>
      </w:r>
    </w:p>
    <w:p w14:paraId="22801925" w14:textId="534D531E" w:rsidR="004B51E0" w:rsidRPr="004B51E0" w:rsidRDefault="004B51E0" w:rsidP="004B51E0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rPr>
          <w:rFonts w:ascii="Arial" w:eastAsia="Arial" w:hAnsi="Arial" w:cs="Arial"/>
        </w:rPr>
      </w:pPr>
      <w:r>
        <w:rPr>
          <w:rFonts w:ascii="Arial" w:eastAsia="Arial" w:hAnsi="Arial" w:cs="Arial"/>
        </w:rPr>
        <w:fldChar w:fldCharType="begin"/>
      </w:r>
      <w:r>
        <w:rPr>
          <w:rFonts w:ascii="Arial" w:eastAsia="Arial" w:hAnsi="Arial" w:cs="Arial"/>
        </w:rPr>
        <w:instrText>HYPERLINK "https://www.docenti.unina.it/" \l "!/professor/4c45414e445241534550455350454c44523733413638463833394a/riferimenti"</w:instrText>
      </w:r>
      <w:r>
        <w:rPr>
          <w:rFonts w:ascii="Arial" w:eastAsia="Arial" w:hAnsi="Arial" w:cs="Arial"/>
        </w:rPr>
      </w:r>
      <w:r>
        <w:rPr>
          <w:rFonts w:ascii="Arial" w:eastAsia="Arial" w:hAnsi="Arial" w:cs="Arial"/>
        </w:rPr>
        <w:fldChar w:fldCharType="separate"/>
      </w:r>
      <w:r w:rsidRPr="004B51E0">
        <w:rPr>
          <w:rStyle w:val="Collegamentoipertestuale"/>
          <w:rFonts w:ascii="Arial" w:eastAsia="Arial" w:hAnsi="Arial" w:cs="Arial"/>
        </w:rPr>
        <w:t>Leandra Sepe</w:t>
      </w:r>
      <w:r>
        <w:rPr>
          <w:rFonts w:ascii="Arial" w:eastAsia="Arial" w:hAnsi="Arial" w:cs="Arial"/>
        </w:rPr>
        <w:fldChar w:fldCharType="end"/>
      </w:r>
      <w:r w:rsidRPr="004B51E0">
        <w:rPr>
          <w:rFonts w:ascii="Arial" w:eastAsia="Arial" w:hAnsi="Arial" w:cs="Arial"/>
        </w:rPr>
        <w:t>, RTDA</w:t>
      </w:r>
    </w:p>
    <w:p w14:paraId="27516B72" w14:textId="77777777" w:rsidR="004B51E0" w:rsidRPr="004B51E0" w:rsidRDefault="004B51E0" w:rsidP="004B51E0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rPr>
          <w:rFonts w:ascii="Arial" w:eastAsia="Arial" w:hAnsi="Arial" w:cs="Arial"/>
        </w:rPr>
      </w:pPr>
      <w:r w:rsidRPr="004B51E0">
        <w:rPr>
          <w:rFonts w:ascii="Arial" w:eastAsia="Arial" w:hAnsi="Arial" w:cs="Arial"/>
        </w:rPr>
        <w:t>Elvira Toscano, Post-</w:t>
      </w:r>
      <w:proofErr w:type="spellStart"/>
      <w:r w:rsidRPr="004B51E0">
        <w:rPr>
          <w:rFonts w:ascii="Arial" w:eastAsia="Arial" w:hAnsi="Arial" w:cs="Arial"/>
        </w:rPr>
        <w:t>Doctoral</w:t>
      </w:r>
      <w:proofErr w:type="spellEnd"/>
      <w:r w:rsidRPr="004B51E0">
        <w:rPr>
          <w:rFonts w:ascii="Arial" w:eastAsia="Arial" w:hAnsi="Arial" w:cs="Arial"/>
        </w:rPr>
        <w:t xml:space="preserve"> fellow </w:t>
      </w:r>
    </w:p>
    <w:p w14:paraId="7993C76E" w14:textId="77777777" w:rsidR="004B51E0" w:rsidRPr="004B51E0" w:rsidRDefault="004B51E0" w:rsidP="004B51E0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rPr>
          <w:rFonts w:ascii="Arial" w:eastAsia="Arial" w:hAnsi="Arial" w:cs="Arial"/>
        </w:rPr>
      </w:pPr>
      <w:r w:rsidRPr="004B51E0">
        <w:rPr>
          <w:rFonts w:ascii="Arial" w:eastAsia="Arial" w:hAnsi="Arial" w:cs="Arial"/>
        </w:rPr>
        <w:t>Elena Cimmino, Post-</w:t>
      </w:r>
      <w:proofErr w:type="spellStart"/>
      <w:r w:rsidRPr="004B51E0">
        <w:rPr>
          <w:rFonts w:ascii="Arial" w:eastAsia="Arial" w:hAnsi="Arial" w:cs="Arial"/>
        </w:rPr>
        <w:t>Doctoral</w:t>
      </w:r>
      <w:proofErr w:type="spellEnd"/>
      <w:r w:rsidRPr="004B51E0">
        <w:rPr>
          <w:rFonts w:ascii="Arial" w:eastAsia="Arial" w:hAnsi="Arial" w:cs="Arial"/>
        </w:rPr>
        <w:t xml:space="preserve"> fellow</w:t>
      </w:r>
    </w:p>
    <w:p w14:paraId="0E39C80E" w14:textId="3556D10E" w:rsidR="00F13199" w:rsidRDefault="004B51E0" w:rsidP="004B51E0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rPr>
          <w:rFonts w:ascii="Arial" w:eastAsia="Arial" w:hAnsi="Arial" w:cs="Arial"/>
        </w:rPr>
      </w:pPr>
      <w:r w:rsidRPr="004B51E0">
        <w:rPr>
          <w:rFonts w:ascii="Arial" w:eastAsia="Arial" w:hAnsi="Arial" w:cs="Arial"/>
        </w:rPr>
        <w:t xml:space="preserve">Angelo Boccia, Guest </w:t>
      </w:r>
      <w:proofErr w:type="spellStart"/>
      <w:r w:rsidRPr="004B51E0">
        <w:rPr>
          <w:rFonts w:ascii="Arial" w:eastAsia="Arial" w:hAnsi="Arial" w:cs="Arial"/>
        </w:rPr>
        <w:t>Researcher</w:t>
      </w:r>
      <w:proofErr w:type="spellEnd"/>
    </w:p>
    <w:p w14:paraId="59BC84AC" w14:textId="77777777" w:rsidR="00F13199" w:rsidRDefault="00F13199">
      <w:pPr>
        <w:rPr>
          <w:rFonts w:ascii="Arial" w:eastAsia="Arial" w:hAnsi="Arial" w:cs="Arial"/>
        </w:rPr>
      </w:pPr>
    </w:p>
    <w:p w14:paraId="303A8E2E" w14:textId="77777777" w:rsidR="00F13199" w:rsidRDefault="00000000">
      <w:pPr>
        <w:rPr>
          <w:rFonts w:ascii="Arial" w:eastAsia="Arial" w:hAnsi="Arial" w:cs="Arial"/>
          <w:b/>
          <w:bCs/>
        </w:rPr>
      </w:pPr>
      <w:r>
        <w:rPr>
          <w:rFonts w:ascii="Arial" w:hAnsi="Arial"/>
          <w:b/>
          <w:bCs/>
        </w:rPr>
        <w:t>RESEARCH FIELD</w:t>
      </w:r>
    </w:p>
    <w:p w14:paraId="69B35E01" w14:textId="7334EA4A" w:rsidR="00F13199" w:rsidRDefault="004B51E0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rPr>
          <w:rFonts w:ascii="Arial" w:eastAsia="Arial" w:hAnsi="Arial" w:cs="Arial"/>
        </w:rPr>
      </w:pPr>
      <w:proofErr w:type="spellStart"/>
      <w:r w:rsidRPr="004B51E0">
        <w:rPr>
          <w:rFonts w:ascii="Arial" w:eastAsia="Arial" w:hAnsi="Arial" w:cs="Arial"/>
        </w:rPr>
        <w:t>Proliferation</w:t>
      </w:r>
      <w:proofErr w:type="spellEnd"/>
      <w:r w:rsidRPr="004B51E0">
        <w:rPr>
          <w:rFonts w:ascii="Arial" w:eastAsia="Arial" w:hAnsi="Arial" w:cs="Arial"/>
        </w:rPr>
        <w:t xml:space="preserve"> and </w:t>
      </w:r>
      <w:proofErr w:type="spellStart"/>
      <w:r w:rsidRPr="004B51E0">
        <w:rPr>
          <w:rFonts w:ascii="Arial" w:eastAsia="Arial" w:hAnsi="Arial" w:cs="Arial"/>
        </w:rPr>
        <w:t>migration</w:t>
      </w:r>
      <w:proofErr w:type="spellEnd"/>
      <w:r w:rsidRPr="004B51E0">
        <w:rPr>
          <w:rFonts w:ascii="Arial" w:eastAsia="Arial" w:hAnsi="Arial" w:cs="Arial"/>
        </w:rPr>
        <w:t xml:space="preserve"> of </w:t>
      </w:r>
      <w:proofErr w:type="spellStart"/>
      <w:r w:rsidRPr="004B51E0">
        <w:rPr>
          <w:rFonts w:ascii="Arial" w:eastAsia="Arial" w:hAnsi="Arial" w:cs="Arial"/>
        </w:rPr>
        <w:t>healthy</w:t>
      </w:r>
      <w:proofErr w:type="spellEnd"/>
      <w:r w:rsidRPr="004B51E0">
        <w:rPr>
          <w:rFonts w:ascii="Arial" w:eastAsia="Arial" w:hAnsi="Arial" w:cs="Arial"/>
        </w:rPr>
        <w:t xml:space="preserve"> and </w:t>
      </w:r>
      <w:proofErr w:type="spellStart"/>
      <w:r w:rsidRPr="004B51E0">
        <w:rPr>
          <w:rFonts w:ascii="Arial" w:eastAsia="Arial" w:hAnsi="Arial" w:cs="Arial"/>
        </w:rPr>
        <w:t>pathological</w:t>
      </w:r>
      <w:proofErr w:type="spellEnd"/>
      <w:r w:rsidRPr="004B51E0">
        <w:rPr>
          <w:rFonts w:ascii="Arial" w:eastAsia="Arial" w:hAnsi="Arial" w:cs="Arial"/>
        </w:rPr>
        <w:t xml:space="preserve"> </w:t>
      </w:r>
      <w:proofErr w:type="spellStart"/>
      <w:r w:rsidRPr="004B51E0">
        <w:rPr>
          <w:rFonts w:ascii="Arial" w:eastAsia="Arial" w:hAnsi="Arial" w:cs="Arial"/>
        </w:rPr>
        <w:t>cell</w:t>
      </w:r>
      <w:proofErr w:type="spellEnd"/>
      <w:r w:rsidRPr="004B51E0">
        <w:rPr>
          <w:rFonts w:ascii="Arial" w:eastAsia="Arial" w:hAnsi="Arial" w:cs="Arial"/>
        </w:rPr>
        <w:t xml:space="preserve"> </w:t>
      </w:r>
      <w:proofErr w:type="spellStart"/>
      <w:r w:rsidRPr="004B51E0">
        <w:rPr>
          <w:rFonts w:ascii="Arial" w:eastAsia="Arial" w:hAnsi="Arial" w:cs="Arial"/>
        </w:rPr>
        <w:t>populations</w:t>
      </w:r>
      <w:proofErr w:type="spellEnd"/>
      <w:r w:rsidRPr="004B51E0">
        <w:rPr>
          <w:rFonts w:ascii="Arial" w:eastAsia="Arial" w:hAnsi="Arial" w:cs="Arial"/>
        </w:rPr>
        <w:t xml:space="preserve">: from </w:t>
      </w:r>
      <w:proofErr w:type="spellStart"/>
      <w:r w:rsidRPr="004B51E0">
        <w:rPr>
          <w:rFonts w:ascii="Arial" w:eastAsia="Arial" w:hAnsi="Arial" w:cs="Arial"/>
        </w:rPr>
        <w:t>cultures</w:t>
      </w:r>
      <w:proofErr w:type="spellEnd"/>
      <w:r w:rsidRPr="004B51E0">
        <w:rPr>
          <w:rFonts w:ascii="Arial" w:eastAsia="Arial" w:hAnsi="Arial" w:cs="Arial"/>
        </w:rPr>
        <w:t xml:space="preserve"> to models and </w:t>
      </w:r>
      <w:proofErr w:type="spellStart"/>
      <w:r w:rsidRPr="004B51E0">
        <w:rPr>
          <w:rFonts w:ascii="Arial" w:eastAsia="Arial" w:hAnsi="Arial" w:cs="Arial"/>
        </w:rPr>
        <w:t>simulations</w:t>
      </w:r>
      <w:proofErr w:type="spellEnd"/>
    </w:p>
    <w:p w14:paraId="212A4899" w14:textId="77777777" w:rsidR="00F13199" w:rsidRDefault="00F13199">
      <w:pPr>
        <w:rPr>
          <w:rFonts w:ascii="Arial" w:eastAsia="Arial" w:hAnsi="Arial" w:cs="Arial"/>
        </w:rPr>
      </w:pPr>
    </w:p>
    <w:p w14:paraId="6E2FCF33" w14:textId="77777777" w:rsidR="00F13199" w:rsidRDefault="00000000">
      <w:pPr>
        <w:rPr>
          <w:rFonts w:ascii="Arial" w:eastAsia="Arial" w:hAnsi="Arial" w:cs="Arial"/>
        </w:rPr>
      </w:pPr>
      <w:r>
        <w:rPr>
          <w:rFonts w:ascii="Arial" w:hAnsi="Arial"/>
          <w:b/>
          <w:bCs/>
        </w:rPr>
        <w:t>KEYWORDS</w:t>
      </w:r>
      <w:r>
        <w:rPr>
          <w:rFonts w:ascii="Arial" w:hAnsi="Arial"/>
        </w:rPr>
        <w:t xml:space="preserve"> </w:t>
      </w:r>
    </w:p>
    <w:p w14:paraId="3B2CCB84" w14:textId="77777777" w:rsidR="00F13199" w:rsidRDefault="00000000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rPr>
          <w:rFonts w:ascii="Arial" w:eastAsia="Arial" w:hAnsi="Arial" w:cs="Arial"/>
        </w:rPr>
      </w:pPr>
      <w:r>
        <w:rPr>
          <w:rFonts w:ascii="Arial" w:hAnsi="Arial"/>
        </w:rPr>
        <w:t xml:space="preserve">Cell </w:t>
      </w:r>
      <w:proofErr w:type="spellStart"/>
      <w:r>
        <w:rPr>
          <w:rFonts w:ascii="Arial" w:hAnsi="Arial"/>
        </w:rPr>
        <w:t>movement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cell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simulations</w:t>
      </w:r>
      <w:proofErr w:type="spellEnd"/>
      <w:r>
        <w:rPr>
          <w:rFonts w:ascii="Arial" w:hAnsi="Arial"/>
        </w:rPr>
        <w:t xml:space="preserve">, systems </w:t>
      </w:r>
      <w:proofErr w:type="spellStart"/>
      <w:r>
        <w:rPr>
          <w:rFonts w:ascii="Arial" w:hAnsi="Arial"/>
        </w:rPr>
        <w:t>biology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genomics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genome</w:t>
      </w:r>
      <w:proofErr w:type="spellEnd"/>
      <w:r>
        <w:rPr>
          <w:rFonts w:ascii="Arial" w:hAnsi="Arial"/>
        </w:rPr>
        <w:t xml:space="preserve"> assembly</w:t>
      </w:r>
    </w:p>
    <w:p w14:paraId="408867B0" w14:textId="77777777" w:rsidR="00F13199" w:rsidRDefault="00F13199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rPr>
          <w:rFonts w:ascii="Arial" w:eastAsia="Arial" w:hAnsi="Arial" w:cs="Arial"/>
        </w:rPr>
      </w:pPr>
    </w:p>
    <w:p w14:paraId="4BFE9185" w14:textId="77777777" w:rsidR="00F13199" w:rsidRDefault="00F13199">
      <w:pPr>
        <w:rPr>
          <w:rFonts w:ascii="Arial" w:eastAsia="Arial" w:hAnsi="Arial" w:cs="Arial"/>
        </w:rPr>
      </w:pPr>
    </w:p>
    <w:p w14:paraId="00217935" w14:textId="77777777" w:rsidR="00F13199" w:rsidRDefault="00000000">
      <w:pPr>
        <w:rPr>
          <w:rFonts w:ascii="Arial" w:eastAsia="Arial" w:hAnsi="Arial" w:cs="Arial"/>
        </w:rPr>
      </w:pPr>
      <w:r>
        <w:rPr>
          <w:rFonts w:ascii="Arial" w:hAnsi="Arial"/>
          <w:b/>
          <w:bCs/>
        </w:rPr>
        <w:t>ABSTRACT</w:t>
      </w:r>
      <w:r>
        <w:rPr>
          <w:rFonts w:ascii="Arial" w:hAnsi="Arial"/>
        </w:rPr>
        <w:t xml:space="preserve"> </w:t>
      </w:r>
    </w:p>
    <w:p w14:paraId="1F338A39" w14:textId="77777777" w:rsidR="00F13199" w:rsidRDefault="00000000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rPr>
          <w:rFonts w:ascii="Arial" w:eastAsia="Arial" w:hAnsi="Arial" w:cs="Arial"/>
        </w:rPr>
      </w:pPr>
      <w:proofErr w:type="spellStart"/>
      <w:r>
        <w:rPr>
          <w:rFonts w:ascii="Arial" w:hAnsi="Arial"/>
        </w:rPr>
        <w:t>Research</w:t>
      </w:r>
      <w:proofErr w:type="spellEnd"/>
      <w:r>
        <w:rPr>
          <w:rFonts w:ascii="Arial" w:hAnsi="Arial"/>
        </w:rPr>
        <w:t xml:space="preserve"> activity </w:t>
      </w:r>
      <w:proofErr w:type="spellStart"/>
      <w:r>
        <w:rPr>
          <w:rFonts w:ascii="Arial" w:hAnsi="Arial"/>
        </w:rPr>
        <w:t>is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directed</w:t>
      </w:r>
      <w:proofErr w:type="spellEnd"/>
      <w:r>
        <w:rPr>
          <w:rFonts w:ascii="Arial" w:hAnsi="Arial"/>
        </w:rPr>
        <w:t xml:space="preserve"> to study the </w:t>
      </w:r>
      <w:proofErr w:type="spellStart"/>
      <w:r>
        <w:rPr>
          <w:rFonts w:ascii="Arial" w:hAnsi="Arial"/>
        </w:rPr>
        <w:t>behaviour</w:t>
      </w:r>
      <w:proofErr w:type="spellEnd"/>
      <w:r>
        <w:rPr>
          <w:rFonts w:ascii="Arial" w:hAnsi="Arial"/>
        </w:rPr>
        <w:t xml:space="preserve"> of </w:t>
      </w:r>
      <w:proofErr w:type="spellStart"/>
      <w:r>
        <w:rPr>
          <w:rFonts w:ascii="Arial" w:hAnsi="Arial"/>
        </w:rPr>
        <w:t>normal</w:t>
      </w:r>
      <w:proofErr w:type="spellEnd"/>
      <w:r>
        <w:rPr>
          <w:rFonts w:ascii="Arial" w:hAnsi="Arial"/>
        </w:rPr>
        <w:t xml:space="preserve"> and </w:t>
      </w:r>
      <w:proofErr w:type="spellStart"/>
      <w:r>
        <w:rPr>
          <w:rFonts w:ascii="Arial" w:hAnsi="Arial"/>
        </w:rPr>
        <w:t>pathological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eukaryotic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cells</w:t>
      </w:r>
      <w:proofErr w:type="spellEnd"/>
      <w:r>
        <w:rPr>
          <w:rFonts w:ascii="Arial" w:hAnsi="Arial"/>
        </w:rPr>
        <w:t xml:space="preserve"> in culture, in </w:t>
      </w:r>
      <w:proofErr w:type="spellStart"/>
      <w:r>
        <w:rPr>
          <w:rFonts w:ascii="Arial" w:hAnsi="Arial"/>
        </w:rPr>
        <w:t>terms</w:t>
      </w:r>
      <w:proofErr w:type="spellEnd"/>
      <w:r>
        <w:rPr>
          <w:rFonts w:ascii="Arial" w:hAnsi="Arial"/>
        </w:rPr>
        <w:t xml:space="preserve"> of </w:t>
      </w:r>
      <w:proofErr w:type="spellStart"/>
      <w:r>
        <w:rPr>
          <w:rFonts w:ascii="Arial" w:hAnsi="Arial"/>
        </w:rPr>
        <w:t>migration</w:t>
      </w:r>
      <w:proofErr w:type="spellEnd"/>
      <w:r>
        <w:rPr>
          <w:rFonts w:ascii="Arial" w:hAnsi="Arial"/>
        </w:rPr>
        <w:t xml:space="preserve"> patterns and </w:t>
      </w:r>
      <w:proofErr w:type="spellStart"/>
      <w:r>
        <w:rPr>
          <w:rFonts w:ascii="Arial" w:hAnsi="Arial"/>
        </w:rPr>
        <w:t>proliferation</w:t>
      </w:r>
      <w:proofErr w:type="spellEnd"/>
      <w:r>
        <w:rPr>
          <w:rFonts w:ascii="Arial" w:hAnsi="Arial"/>
        </w:rPr>
        <w:t xml:space="preserve"> rates. In vitro </w:t>
      </w:r>
      <w:proofErr w:type="spellStart"/>
      <w:r>
        <w:rPr>
          <w:rFonts w:ascii="Arial" w:hAnsi="Arial"/>
        </w:rPr>
        <w:t>cultured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cells</w:t>
      </w:r>
      <w:proofErr w:type="spellEnd"/>
      <w:r>
        <w:rPr>
          <w:rFonts w:ascii="Arial" w:hAnsi="Arial"/>
        </w:rPr>
        <w:t xml:space="preserve"> are </w:t>
      </w:r>
      <w:proofErr w:type="spellStart"/>
      <w:r>
        <w:rPr>
          <w:rFonts w:ascii="Arial" w:hAnsi="Arial"/>
        </w:rPr>
        <w:t>studied</w:t>
      </w:r>
      <w:proofErr w:type="spellEnd"/>
      <w:r>
        <w:rPr>
          <w:rFonts w:ascii="Arial" w:hAnsi="Arial"/>
        </w:rPr>
        <w:t xml:space="preserve"> by </w:t>
      </w:r>
      <w:proofErr w:type="spellStart"/>
      <w:r>
        <w:rPr>
          <w:rFonts w:ascii="Arial" w:hAnsi="Arial"/>
        </w:rPr>
        <w:t>complementing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dynamic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microscopy</w:t>
      </w:r>
      <w:proofErr w:type="spellEnd"/>
      <w:r>
        <w:rPr>
          <w:rFonts w:ascii="Arial" w:hAnsi="Arial"/>
        </w:rPr>
        <w:t xml:space="preserve"> with image </w:t>
      </w:r>
      <w:proofErr w:type="spellStart"/>
      <w:r>
        <w:rPr>
          <w:rFonts w:ascii="Arial" w:hAnsi="Arial"/>
        </w:rPr>
        <w:t>analysis</w:t>
      </w:r>
      <w:proofErr w:type="spellEnd"/>
      <w:r>
        <w:rPr>
          <w:rFonts w:ascii="Arial" w:hAnsi="Arial"/>
        </w:rPr>
        <w:t xml:space="preserve"> and quantitative and </w:t>
      </w:r>
      <w:proofErr w:type="spellStart"/>
      <w:r>
        <w:rPr>
          <w:rFonts w:ascii="Arial" w:hAnsi="Arial"/>
        </w:rPr>
        <w:t>statistical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evaluation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Experimental</w:t>
      </w:r>
      <w:proofErr w:type="spellEnd"/>
      <w:r>
        <w:rPr>
          <w:rFonts w:ascii="Arial" w:hAnsi="Arial"/>
        </w:rPr>
        <w:t xml:space="preserve"> studies are </w:t>
      </w:r>
      <w:proofErr w:type="spellStart"/>
      <w:r>
        <w:rPr>
          <w:rFonts w:ascii="Arial" w:hAnsi="Arial"/>
        </w:rPr>
        <w:t>associated</w:t>
      </w:r>
      <w:proofErr w:type="spellEnd"/>
      <w:r>
        <w:rPr>
          <w:rFonts w:ascii="Arial" w:hAnsi="Arial"/>
        </w:rPr>
        <w:t xml:space="preserve"> with an </w:t>
      </w:r>
      <w:proofErr w:type="spellStart"/>
      <w:r>
        <w:rPr>
          <w:rFonts w:ascii="Arial" w:hAnsi="Arial"/>
        </w:rPr>
        <w:t>effort</w:t>
      </w:r>
      <w:proofErr w:type="spellEnd"/>
      <w:r>
        <w:rPr>
          <w:rFonts w:ascii="Arial" w:hAnsi="Arial"/>
        </w:rPr>
        <w:t xml:space="preserve"> to </w:t>
      </w:r>
      <w:proofErr w:type="spellStart"/>
      <w:r>
        <w:rPr>
          <w:rFonts w:ascii="Arial" w:hAnsi="Arial"/>
        </w:rPr>
        <w:t>develop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advanced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analysis</w:t>
      </w:r>
      <w:proofErr w:type="spellEnd"/>
      <w:r>
        <w:rPr>
          <w:rFonts w:ascii="Arial" w:hAnsi="Arial"/>
        </w:rPr>
        <w:t xml:space="preserve"> tools, </w:t>
      </w:r>
      <w:proofErr w:type="spellStart"/>
      <w:r>
        <w:rPr>
          <w:rFonts w:ascii="Arial" w:hAnsi="Arial"/>
        </w:rPr>
        <w:t>useful</w:t>
      </w:r>
      <w:proofErr w:type="spellEnd"/>
      <w:r>
        <w:rPr>
          <w:rFonts w:ascii="Arial" w:hAnsi="Arial"/>
        </w:rPr>
        <w:t xml:space="preserve"> to support </w:t>
      </w:r>
      <w:proofErr w:type="spellStart"/>
      <w:r>
        <w:rPr>
          <w:rFonts w:ascii="Arial" w:hAnsi="Arial"/>
        </w:rPr>
        <w:t>investigation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Computational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analysis</w:t>
      </w:r>
      <w:proofErr w:type="spellEnd"/>
      <w:r>
        <w:rPr>
          <w:rFonts w:ascii="Arial" w:hAnsi="Arial"/>
        </w:rPr>
        <w:t xml:space="preserve"> of </w:t>
      </w:r>
      <w:proofErr w:type="spellStart"/>
      <w:r>
        <w:rPr>
          <w:rFonts w:ascii="Arial" w:hAnsi="Arial"/>
        </w:rPr>
        <w:t>experimental</w:t>
      </w:r>
      <w:proofErr w:type="spellEnd"/>
      <w:r>
        <w:rPr>
          <w:rFonts w:ascii="Arial" w:hAnsi="Arial"/>
        </w:rPr>
        <w:t xml:space="preserve"> data </w:t>
      </w:r>
      <w:proofErr w:type="spellStart"/>
      <w:r>
        <w:rPr>
          <w:rFonts w:ascii="Arial" w:hAnsi="Arial"/>
        </w:rPr>
        <w:t>is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combined</w:t>
      </w:r>
      <w:proofErr w:type="spellEnd"/>
      <w:r>
        <w:rPr>
          <w:rFonts w:ascii="Arial" w:hAnsi="Arial"/>
        </w:rPr>
        <w:t xml:space="preserve"> with </w:t>
      </w:r>
      <w:proofErr w:type="spellStart"/>
      <w:r>
        <w:rPr>
          <w:rFonts w:ascii="Arial" w:hAnsi="Arial"/>
        </w:rPr>
        <w:t>molecular</w:t>
      </w:r>
      <w:proofErr w:type="spellEnd"/>
      <w:r>
        <w:rPr>
          <w:rFonts w:ascii="Arial" w:hAnsi="Arial"/>
        </w:rPr>
        <w:t xml:space="preserve"> and </w:t>
      </w:r>
      <w:proofErr w:type="spellStart"/>
      <w:r>
        <w:rPr>
          <w:rFonts w:ascii="Arial" w:hAnsi="Arial"/>
        </w:rPr>
        <w:t>cellular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approaches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aimed</w:t>
      </w:r>
      <w:proofErr w:type="spellEnd"/>
      <w:r>
        <w:rPr>
          <w:rFonts w:ascii="Arial" w:hAnsi="Arial"/>
        </w:rPr>
        <w:t xml:space="preserve"> to </w:t>
      </w:r>
      <w:proofErr w:type="spellStart"/>
      <w:r>
        <w:rPr>
          <w:rFonts w:ascii="Arial" w:hAnsi="Arial"/>
        </w:rPr>
        <w:t>identify</w:t>
      </w:r>
      <w:proofErr w:type="spellEnd"/>
      <w:r>
        <w:rPr>
          <w:rFonts w:ascii="Arial" w:hAnsi="Arial"/>
        </w:rPr>
        <w:t xml:space="preserve"> the </w:t>
      </w:r>
      <w:proofErr w:type="spellStart"/>
      <w:r>
        <w:rPr>
          <w:rFonts w:ascii="Arial" w:hAnsi="Arial"/>
        </w:rPr>
        <w:t>characteristics</w:t>
      </w:r>
      <w:proofErr w:type="spellEnd"/>
      <w:r>
        <w:rPr>
          <w:rFonts w:ascii="Arial" w:hAnsi="Arial"/>
        </w:rPr>
        <w:t xml:space="preserve"> of the </w:t>
      </w:r>
      <w:proofErr w:type="spellStart"/>
      <w:r>
        <w:rPr>
          <w:rFonts w:ascii="Arial" w:hAnsi="Arial"/>
        </w:rPr>
        <w:t>biological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phenomena</w:t>
      </w:r>
      <w:proofErr w:type="spellEnd"/>
      <w:r>
        <w:rPr>
          <w:rFonts w:ascii="Arial" w:hAnsi="Arial"/>
        </w:rPr>
        <w:t xml:space="preserve"> and </w:t>
      </w:r>
      <w:proofErr w:type="spellStart"/>
      <w:r>
        <w:rPr>
          <w:rFonts w:ascii="Arial" w:hAnsi="Arial"/>
        </w:rPr>
        <w:t>numerically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describe</w:t>
      </w:r>
      <w:proofErr w:type="spellEnd"/>
      <w:r>
        <w:rPr>
          <w:rFonts w:ascii="Arial" w:hAnsi="Arial"/>
        </w:rPr>
        <w:t xml:space="preserve"> and </w:t>
      </w:r>
      <w:proofErr w:type="spellStart"/>
      <w:r>
        <w:rPr>
          <w:rFonts w:ascii="Arial" w:hAnsi="Arial"/>
        </w:rPr>
        <w:t>predict</w:t>
      </w:r>
      <w:proofErr w:type="spellEnd"/>
      <w:r>
        <w:rPr>
          <w:rFonts w:ascii="Arial" w:hAnsi="Arial"/>
        </w:rPr>
        <w:t xml:space="preserve"> the </w:t>
      </w:r>
      <w:proofErr w:type="spellStart"/>
      <w:r>
        <w:rPr>
          <w:rFonts w:ascii="Arial" w:hAnsi="Arial"/>
        </w:rPr>
        <w:t>involved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processes</w:t>
      </w:r>
      <w:proofErr w:type="spellEnd"/>
      <w:r>
        <w:rPr>
          <w:rFonts w:ascii="Arial" w:hAnsi="Arial"/>
        </w:rPr>
        <w:t xml:space="preserve">. With </w:t>
      </w:r>
      <w:proofErr w:type="spellStart"/>
      <w:r>
        <w:rPr>
          <w:rFonts w:ascii="Arial" w:hAnsi="Arial"/>
        </w:rPr>
        <w:t>this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approach</w:t>
      </w:r>
      <w:proofErr w:type="spellEnd"/>
      <w:r>
        <w:rPr>
          <w:rFonts w:ascii="Arial" w:hAnsi="Arial"/>
        </w:rPr>
        <w:t xml:space="preserve">, a new model </w:t>
      </w:r>
      <w:proofErr w:type="spellStart"/>
      <w:r>
        <w:rPr>
          <w:rFonts w:ascii="Arial" w:hAnsi="Arial"/>
        </w:rPr>
        <w:t>was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developed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which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describes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cell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movement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as</w:t>
      </w:r>
      <w:proofErr w:type="spellEnd"/>
      <w:r>
        <w:rPr>
          <w:rFonts w:ascii="Arial" w:hAnsi="Arial"/>
        </w:rPr>
        <w:t xml:space="preserve"> a </w:t>
      </w:r>
      <w:proofErr w:type="spellStart"/>
      <w:r>
        <w:rPr>
          <w:rFonts w:ascii="Arial" w:hAnsi="Arial"/>
        </w:rPr>
        <w:t>combination</w:t>
      </w:r>
      <w:proofErr w:type="spellEnd"/>
      <w:r>
        <w:rPr>
          <w:rFonts w:ascii="Arial" w:hAnsi="Arial"/>
        </w:rPr>
        <w:t xml:space="preserve"> of </w:t>
      </w:r>
      <w:proofErr w:type="spellStart"/>
      <w:r>
        <w:rPr>
          <w:rFonts w:ascii="Arial" w:hAnsi="Arial"/>
        </w:rPr>
        <w:t>three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components</w:t>
      </w:r>
      <w:proofErr w:type="spellEnd"/>
      <w:r>
        <w:rPr>
          <w:rFonts w:ascii="Arial" w:hAnsi="Arial"/>
        </w:rPr>
        <w:t xml:space="preserve">, a </w:t>
      </w:r>
      <w:proofErr w:type="spellStart"/>
      <w:r>
        <w:rPr>
          <w:rFonts w:ascii="Arial" w:hAnsi="Arial"/>
        </w:rPr>
        <w:t>randomly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directed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vector</w:t>
      </w:r>
      <w:proofErr w:type="spellEnd"/>
      <w:r>
        <w:rPr>
          <w:rFonts w:ascii="Arial" w:hAnsi="Arial"/>
        </w:rPr>
        <w:t xml:space="preserve">, an </w:t>
      </w:r>
      <w:proofErr w:type="spellStart"/>
      <w:r>
        <w:rPr>
          <w:rFonts w:ascii="Arial" w:hAnsi="Arial"/>
        </w:rPr>
        <w:t>intrinsic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directional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persistence</w:t>
      </w:r>
      <w:proofErr w:type="spellEnd"/>
      <w:r>
        <w:rPr>
          <w:rFonts w:ascii="Arial" w:hAnsi="Arial"/>
        </w:rPr>
        <w:t xml:space="preserve"> and an optional </w:t>
      </w:r>
      <w:proofErr w:type="spellStart"/>
      <w:r>
        <w:rPr>
          <w:rFonts w:ascii="Arial" w:hAnsi="Arial"/>
        </w:rPr>
        <w:t>bias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vector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typically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generated</w:t>
      </w:r>
      <w:proofErr w:type="spellEnd"/>
      <w:r>
        <w:rPr>
          <w:rFonts w:ascii="Arial" w:hAnsi="Arial"/>
        </w:rPr>
        <w:t xml:space="preserve"> in </w:t>
      </w:r>
      <w:proofErr w:type="spellStart"/>
      <w:r>
        <w:rPr>
          <w:rFonts w:ascii="Arial" w:hAnsi="Arial"/>
        </w:rPr>
        <w:t>response</w:t>
      </w:r>
      <w:proofErr w:type="spellEnd"/>
      <w:r>
        <w:rPr>
          <w:rFonts w:ascii="Arial" w:hAnsi="Arial"/>
        </w:rPr>
        <w:t xml:space="preserve"> to </w:t>
      </w:r>
      <w:proofErr w:type="spellStart"/>
      <w:r>
        <w:rPr>
          <w:rFonts w:ascii="Arial" w:hAnsi="Arial"/>
        </w:rPr>
        <w:t>external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factors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such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chemioattractant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gradients</w:t>
      </w:r>
      <w:proofErr w:type="spellEnd"/>
      <w:r>
        <w:rPr>
          <w:rFonts w:ascii="Arial" w:hAnsi="Arial"/>
        </w:rPr>
        <w:t xml:space="preserve"> or a </w:t>
      </w:r>
      <w:proofErr w:type="spellStart"/>
      <w:r>
        <w:rPr>
          <w:rFonts w:ascii="Arial" w:hAnsi="Arial"/>
        </w:rPr>
        <w:t>wound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stimulus</w:t>
      </w:r>
      <w:proofErr w:type="spellEnd"/>
      <w:r>
        <w:rPr>
          <w:rFonts w:ascii="Arial" w:hAnsi="Arial"/>
        </w:rPr>
        <w:t xml:space="preserve">. Using the model to </w:t>
      </w:r>
      <w:proofErr w:type="spellStart"/>
      <w:r>
        <w:rPr>
          <w:rFonts w:ascii="Arial" w:hAnsi="Arial"/>
        </w:rPr>
        <w:t>described</w:t>
      </w:r>
      <w:proofErr w:type="spellEnd"/>
      <w:r>
        <w:rPr>
          <w:rFonts w:ascii="Arial" w:hAnsi="Arial"/>
        </w:rPr>
        <w:t xml:space="preserve"> the </w:t>
      </w:r>
      <w:proofErr w:type="spellStart"/>
      <w:r>
        <w:rPr>
          <w:rFonts w:ascii="Arial" w:hAnsi="Arial"/>
        </w:rPr>
        <w:t>movement</w:t>
      </w:r>
      <w:proofErr w:type="spellEnd"/>
      <w:r>
        <w:rPr>
          <w:rFonts w:ascii="Arial" w:hAnsi="Arial"/>
        </w:rPr>
        <w:t xml:space="preserve"> of a set of </w:t>
      </w:r>
      <w:proofErr w:type="spellStart"/>
      <w:r>
        <w:rPr>
          <w:rFonts w:ascii="Arial" w:hAnsi="Arial"/>
        </w:rPr>
        <w:t>experimental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cultures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moving</w:t>
      </w:r>
      <w:proofErr w:type="spellEnd"/>
      <w:r>
        <w:rPr>
          <w:rFonts w:ascii="Arial" w:hAnsi="Arial"/>
        </w:rPr>
        <w:t xml:space="preserve"> under </w:t>
      </w:r>
      <w:proofErr w:type="spellStart"/>
      <w:r>
        <w:rPr>
          <w:rFonts w:ascii="Arial" w:hAnsi="Arial"/>
        </w:rPr>
        <w:t>different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conditions</w:t>
      </w:r>
      <w:proofErr w:type="spellEnd"/>
      <w:r>
        <w:rPr>
          <w:rFonts w:ascii="Arial" w:hAnsi="Arial"/>
        </w:rPr>
        <w:t xml:space="preserve">, led to the </w:t>
      </w:r>
      <w:proofErr w:type="spellStart"/>
      <w:r>
        <w:rPr>
          <w:rFonts w:ascii="Arial" w:hAnsi="Arial"/>
        </w:rPr>
        <w:t>understanding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that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most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cell</w:t>
      </w:r>
      <w:proofErr w:type="spellEnd"/>
      <w:r>
        <w:rPr>
          <w:rFonts w:ascii="Arial" w:hAnsi="Arial"/>
        </w:rPr>
        <w:t xml:space="preserve"> lines and </w:t>
      </w:r>
      <w:proofErr w:type="spellStart"/>
      <w:r>
        <w:rPr>
          <w:rFonts w:ascii="Arial" w:hAnsi="Arial"/>
        </w:rPr>
        <w:t>populations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tend</w:t>
      </w:r>
      <w:proofErr w:type="spellEnd"/>
      <w:r>
        <w:rPr>
          <w:rFonts w:ascii="Arial" w:hAnsi="Arial"/>
        </w:rPr>
        <w:t xml:space="preserve"> to </w:t>
      </w:r>
      <w:proofErr w:type="spellStart"/>
      <w:r>
        <w:rPr>
          <w:rFonts w:ascii="Arial" w:hAnsi="Arial"/>
        </w:rPr>
        <w:t>adhere</w:t>
      </w:r>
      <w:proofErr w:type="spellEnd"/>
      <w:r>
        <w:rPr>
          <w:rFonts w:ascii="Arial" w:hAnsi="Arial"/>
        </w:rPr>
        <w:t xml:space="preserve"> to </w:t>
      </w:r>
      <w:proofErr w:type="spellStart"/>
      <w:r>
        <w:rPr>
          <w:rFonts w:ascii="Arial" w:hAnsi="Arial"/>
        </w:rPr>
        <w:t>movement</w:t>
      </w:r>
      <w:proofErr w:type="spellEnd"/>
      <w:r>
        <w:rPr>
          <w:rFonts w:ascii="Arial" w:hAnsi="Arial"/>
        </w:rPr>
        <w:t xml:space="preserve"> patterns </w:t>
      </w:r>
      <w:proofErr w:type="spellStart"/>
      <w:r>
        <w:rPr>
          <w:rFonts w:ascii="Arial" w:hAnsi="Arial"/>
        </w:rPr>
        <w:t>which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characterise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them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enough</w:t>
      </w:r>
      <w:proofErr w:type="spellEnd"/>
      <w:r>
        <w:rPr>
          <w:rFonts w:ascii="Arial" w:hAnsi="Arial"/>
        </w:rPr>
        <w:t xml:space="preserve"> to </w:t>
      </w:r>
      <w:proofErr w:type="spellStart"/>
      <w:r>
        <w:rPr>
          <w:rFonts w:ascii="Arial" w:hAnsi="Arial"/>
        </w:rPr>
        <w:t>differentiate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them</w:t>
      </w:r>
      <w:proofErr w:type="spellEnd"/>
      <w:r>
        <w:rPr>
          <w:rFonts w:ascii="Arial" w:hAnsi="Arial"/>
        </w:rPr>
        <w:t xml:space="preserve"> from </w:t>
      </w:r>
      <w:proofErr w:type="spellStart"/>
      <w:r>
        <w:rPr>
          <w:rFonts w:ascii="Arial" w:hAnsi="Arial"/>
        </w:rPr>
        <w:t>each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other</w:t>
      </w:r>
      <w:proofErr w:type="spellEnd"/>
      <w:r>
        <w:rPr>
          <w:rFonts w:ascii="Arial" w:hAnsi="Arial"/>
        </w:rPr>
        <w:t xml:space="preserve">. </w:t>
      </w:r>
    </w:p>
    <w:p w14:paraId="174A6761" w14:textId="77777777" w:rsidR="00F13199" w:rsidRDefault="00000000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rPr>
          <w:rFonts w:ascii="Arial" w:eastAsia="Arial" w:hAnsi="Arial" w:cs="Arial"/>
        </w:rPr>
      </w:pPr>
      <w:proofErr w:type="spellStart"/>
      <w:r>
        <w:rPr>
          <w:rFonts w:ascii="Arial" w:hAnsi="Arial"/>
        </w:rPr>
        <w:t>This</w:t>
      </w:r>
      <w:proofErr w:type="spellEnd"/>
      <w:r>
        <w:rPr>
          <w:rFonts w:ascii="Arial" w:hAnsi="Arial"/>
        </w:rPr>
        <w:t xml:space="preserve"> model, </w:t>
      </w:r>
      <w:proofErr w:type="spellStart"/>
      <w:r>
        <w:rPr>
          <w:rFonts w:ascii="Arial" w:hAnsi="Arial"/>
        </w:rPr>
        <w:t>extended</w:t>
      </w:r>
      <w:proofErr w:type="spellEnd"/>
      <w:r>
        <w:rPr>
          <w:rFonts w:ascii="Arial" w:hAnsi="Arial"/>
        </w:rPr>
        <w:t xml:space="preserve"> to </w:t>
      </w:r>
      <w:proofErr w:type="spellStart"/>
      <w:r>
        <w:rPr>
          <w:rFonts w:ascii="Arial" w:hAnsi="Arial"/>
        </w:rPr>
        <w:t>predict</w:t>
      </w:r>
      <w:proofErr w:type="spellEnd"/>
      <w:r>
        <w:rPr>
          <w:rFonts w:ascii="Arial" w:hAnsi="Arial"/>
        </w:rPr>
        <w:t xml:space="preserve"> the </w:t>
      </w:r>
      <w:proofErr w:type="spellStart"/>
      <w:r>
        <w:rPr>
          <w:rFonts w:ascii="Arial" w:hAnsi="Arial"/>
        </w:rPr>
        <w:t>movement</w:t>
      </w:r>
      <w:proofErr w:type="spellEnd"/>
      <w:r>
        <w:rPr>
          <w:rFonts w:ascii="Arial" w:hAnsi="Arial"/>
        </w:rPr>
        <w:t xml:space="preserve"> of </w:t>
      </w:r>
      <w:proofErr w:type="spellStart"/>
      <w:r>
        <w:rPr>
          <w:rFonts w:ascii="Arial" w:hAnsi="Arial"/>
        </w:rPr>
        <w:t>cells</w:t>
      </w:r>
      <w:proofErr w:type="spellEnd"/>
      <w:r>
        <w:rPr>
          <w:rFonts w:ascii="Arial" w:hAnsi="Arial"/>
        </w:rPr>
        <w:t xml:space="preserve"> </w:t>
      </w:r>
      <w:proofErr w:type="gramStart"/>
      <w:r>
        <w:rPr>
          <w:rFonts w:ascii="Arial" w:hAnsi="Arial"/>
        </w:rPr>
        <w:t>in a</w:t>
      </w:r>
      <w:proofErr w:type="gramEnd"/>
      <w:r>
        <w:rPr>
          <w:rFonts w:ascii="Arial" w:hAnsi="Arial"/>
        </w:rPr>
        <w:t xml:space="preserve"> range of </w:t>
      </w:r>
      <w:proofErr w:type="spellStart"/>
      <w:r>
        <w:rPr>
          <w:rFonts w:ascii="Arial" w:hAnsi="Arial"/>
        </w:rPr>
        <w:t>experimental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conditions</w:t>
      </w:r>
      <w:proofErr w:type="spellEnd"/>
      <w:r>
        <w:rPr>
          <w:rFonts w:ascii="Arial" w:hAnsi="Arial"/>
        </w:rPr>
        <w:t xml:space="preserve"> and </w:t>
      </w:r>
      <w:proofErr w:type="spellStart"/>
      <w:r>
        <w:rPr>
          <w:rFonts w:ascii="Arial" w:hAnsi="Arial"/>
        </w:rPr>
        <w:t>combined</w:t>
      </w:r>
      <w:proofErr w:type="spellEnd"/>
      <w:r>
        <w:rPr>
          <w:rFonts w:ascii="Arial" w:hAnsi="Arial"/>
        </w:rPr>
        <w:t xml:space="preserve"> with a </w:t>
      </w:r>
      <w:proofErr w:type="spellStart"/>
      <w:r>
        <w:rPr>
          <w:rFonts w:ascii="Arial" w:hAnsi="Arial"/>
        </w:rPr>
        <w:t>cell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cycle</w:t>
      </w:r>
      <w:proofErr w:type="spellEnd"/>
      <w:r>
        <w:rPr>
          <w:rFonts w:ascii="Arial" w:hAnsi="Arial"/>
        </w:rPr>
        <w:t xml:space="preserve"> model, </w:t>
      </w:r>
      <w:proofErr w:type="spellStart"/>
      <w:r>
        <w:rPr>
          <w:rFonts w:ascii="Arial" w:hAnsi="Arial"/>
        </w:rPr>
        <w:t>was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used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as</w:t>
      </w:r>
      <w:proofErr w:type="spellEnd"/>
      <w:r>
        <w:rPr>
          <w:rFonts w:ascii="Arial" w:hAnsi="Arial"/>
        </w:rPr>
        <w:t xml:space="preserve"> a base for the </w:t>
      </w:r>
      <w:proofErr w:type="spellStart"/>
      <w:r>
        <w:rPr>
          <w:rFonts w:ascii="Arial" w:hAnsi="Arial"/>
        </w:rPr>
        <w:t>development</w:t>
      </w:r>
      <w:proofErr w:type="spellEnd"/>
      <w:r>
        <w:rPr>
          <w:rFonts w:ascii="Arial" w:hAnsi="Arial"/>
        </w:rPr>
        <w:t xml:space="preserve"> of a </w:t>
      </w:r>
      <w:proofErr w:type="spellStart"/>
      <w:r>
        <w:rPr>
          <w:rFonts w:ascii="Arial" w:hAnsi="Arial"/>
        </w:rPr>
        <w:t>simulation</w:t>
      </w:r>
      <w:proofErr w:type="spellEnd"/>
      <w:r>
        <w:rPr>
          <w:rFonts w:ascii="Arial" w:hAnsi="Arial"/>
        </w:rPr>
        <w:t xml:space="preserve"> system, </w:t>
      </w:r>
      <w:proofErr w:type="spellStart"/>
      <w:r>
        <w:rPr>
          <w:rFonts w:ascii="Arial" w:hAnsi="Arial"/>
        </w:rPr>
        <w:t>SimulCell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which</w:t>
      </w:r>
      <w:proofErr w:type="spellEnd"/>
      <w:r>
        <w:rPr>
          <w:rFonts w:ascii="Arial" w:hAnsi="Arial"/>
        </w:rPr>
        <w:t xml:space="preserve"> can </w:t>
      </w:r>
      <w:proofErr w:type="spellStart"/>
      <w:r>
        <w:rPr>
          <w:rFonts w:ascii="Arial" w:hAnsi="Arial"/>
        </w:rPr>
        <w:t>predict</w:t>
      </w:r>
      <w:proofErr w:type="spellEnd"/>
      <w:r>
        <w:rPr>
          <w:rFonts w:ascii="Arial" w:hAnsi="Arial"/>
        </w:rPr>
        <w:t xml:space="preserve"> the </w:t>
      </w:r>
      <w:proofErr w:type="spellStart"/>
      <w:r>
        <w:rPr>
          <w:rFonts w:ascii="Arial" w:hAnsi="Arial"/>
        </w:rPr>
        <w:t>behaviour</w:t>
      </w:r>
      <w:proofErr w:type="spellEnd"/>
      <w:r>
        <w:rPr>
          <w:rFonts w:ascii="Arial" w:hAnsi="Arial"/>
        </w:rPr>
        <w:t xml:space="preserve"> of </w:t>
      </w:r>
      <w:proofErr w:type="spellStart"/>
      <w:r>
        <w:rPr>
          <w:rFonts w:ascii="Arial" w:hAnsi="Arial"/>
        </w:rPr>
        <w:t>eukaryotic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cell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populations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cultured</w:t>
      </w:r>
      <w:proofErr w:type="spellEnd"/>
      <w:r>
        <w:rPr>
          <w:rFonts w:ascii="Arial" w:hAnsi="Arial"/>
        </w:rPr>
        <w:t xml:space="preserve"> in vitro. The </w:t>
      </w:r>
      <w:proofErr w:type="spellStart"/>
      <w:r>
        <w:rPr>
          <w:rFonts w:ascii="Arial" w:hAnsi="Arial"/>
        </w:rPr>
        <w:t>simulation</w:t>
      </w:r>
      <w:proofErr w:type="spellEnd"/>
      <w:r>
        <w:rPr>
          <w:rFonts w:ascii="Arial" w:hAnsi="Arial"/>
        </w:rPr>
        <w:t xml:space="preserve"> system works by </w:t>
      </w:r>
      <w:proofErr w:type="spellStart"/>
      <w:r>
        <w:rPr>
          <w:rFonts w:ascii="Arial" w:hAnsi="Arial"/>
        </w:rPr>
        <w:t>simulating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cells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as</w:t>
      </w:r>
      <w:proofErr w:type="spellEnd"/>
      <w:r>
        <w:rPr>
          <w:rFonts w:ascii="Arial" w:hAnsi="Arial"/>
        </w:rPr>
        <w:t xml:space="preserve"> single </w:t>
      </w:r>
      <w:proofErr w:type="spellStart"/>
      <w:r>
        <w:rPr>
          <w:rFonts w:ascii="Arial" w:hAnsi="Arial"/>
        </w:rPr>
        <w:t>entities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which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individually</w:t>
      </w:r>
      <w:proofErr w:type="spellEnd"/>
      <w:r>
        <w:rPr>
          <w:rFonts w:ascii="Arial" w:hAnsi="Arial"/>
        </w:rPr>
        <w:t xml:space="preserve"> use models of </w:t>
      </w:r>
      <w:proofErr w:type="spellStart"/>
      <w:r>
        <w:rPr>
          <w:rFonts w:ascii="Arial" w:hAnsi="Arial"/>
        </w:rPr>
        <w:t>growth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proliferation</w:t>
      </w:r>
      <w:proofErr w:type="spellEnd"/>
      <w:r>
        <w:rPr>
          <w:rFonts w:ascii="Arial" w:hAnsi="Arial"/>
        </w:rPr>
        <w:t xml:space="preserve"> and </w:t>
      </w:r>
      <w:proofErr w:type="spellStart"/>
      <w:r>
        <w:rPr>
          <w:rFonts w:ascii="Arial" w:hAnsi="Arial"/>
        </w:rPr>
        <w:t>migration</w:t>
      </w:r>
      <w:proofErr w:type="spellEnd"/>
      <w:r>
        <w:rPr>
          <w:rFonts w:ascii="Arial" w:hAnsi="Arial"/>
        </w:rPr>
        <w:t xml:space="preserve"> to determine the </w:t>
      </w:r>
      <w:proofErr w:type="spellStart"/>
      <w:r>
        <w:rPr>
          <w:rFonts w:ascii="Arial" w:hAnsi="Arial"/>
        </w:rPr>
        <w:t>behaviour</w:t>
      </w:r>
      <w:proofErr w:type="spellEnd"/>
      <w:r>
        <w:rPr>
          <w:rFonts w:ascii="Arial" w:hAnsi="Arial"/>
        </w:rPr>
        <w:t xml:space="preserve"> of </w:t>
      </w:r>
      <w:proofErr w:type="spellStart"/>
      <w:r>
        <w:rPr>
          <w:rFonts w:ascii="Arial" w:hAnsi="Arial"/>
        </w:rPr>
        <w:t>each</w:t>
      </w:r>
      <w:proofErr w:type="spellEnd"/>
      <w:r>
        <w:rPr>
          <w:rFonts w:ascii="Arial" w:hAnsi="Arial"/>
        </w:rPr>
        <w:t xml:space="preserve"> of </w:t>
      </w:r>
      <w:proofErr w:type="spellStart"/>
      <w:r>
        <w:rPr>
          <w:rFonts w:ascii="Arial" w:hAnsi="Arial"/>
        </w:rPr>
        <w:t>them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This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approach</w:t>
      </w:r>
      <w:proofErr w:type="spellEnd"/>
      <w:r>
        <w:rPr>
          <w:rFonts w:ascii="Arial" w:hAnsi="Arial"/>
        </w:rPr>
        <w:t xml:space="preserve"> makes </w:t>
      </w:r>
      <w:proofErr w:type="spellStart"/>
      <w:r>
        <w:rPr>
          <w:rFonts w:ascii="Arial" w:hAnsi="Arial"/>
        </w:rPr>
        <w:t>SimulCell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able</w:t>
      </w:r>
      <w:proofErr w:type="spellEnd"/>
      <w:r>
        <w:rPr>
          <w:rFonts w:ascii="Arial" w:hAnsi="Arial"/>
        </w:rPr>
        <w:t xml:space="preserve"> to produce </w:t>
      </w:r>
      <w:proofErr w:type="spellStart"/>
      <w:r>
        <w:rPr>
          <w:rFonts w:ascii="Arial" w:hAnsi="Arial"/>
        </w:rPr>
        <w:t>synthetic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populations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which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strongly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resemble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their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experimental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counterpart</w:t>
      </w:r>
      <w:proofErr w:type="spellEnd"/>
      <w:r>
        <w:rPr>
          <w:rFonts w:ascii="Arial" w:hAnsi="Arial"/>
        </w:rPr>
        <w:t xml:space="preserve"> and </w:t>
      </w:r>
      <w:proofErr w:type="spellStart"/>
      <w:r>
        <w:rPr>
          <w:rFonts w:ascii="Arial" w:hAnsi="Arial"/>
        </w:rPr>
        <w:t>react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similarly</w:t>
      </w:r>
      <w:proofErr w:type="spellEnd"/>
      <w:r>
        <w:rPr>
          <w:rFonts w:ascii="Arial" w:hAnsi="Arial"/>
        </w:rPr>
        <w:t xml:space="preserve"> in </w:t>
      </w:r>
      <w:proofErr w:type="spellStart"/>
      <w:r>
        <w:rPr>
          <w:rFonts w:ascii="Arial" w:hAnsi="Arial"/>
        </w:rPr>
        <w:t>different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experimental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contexts</w:t>
      </w:r>
      <w:proofErr w:type="spellEnd"/>
      <w:r>
        <w:rPr>
          <w:rFonts w:ascii="Arial" w:hAnsi="Arial"/>
        </w:rPr>
        <w:t>.</w:t>
      </w:r>
    </w:p>
    <w:p w14:paraId="1C6CBEB8" w14:textId="77777777" w:rsidR="00F13199" w:rsidRDefault="00000000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rPr>
          <w:rFonts w:ascii="Arial" w:eastAsia="Arial" w:hAnsi="Arial" w:cs="Arial"/>
        </w:rPr>
      </w:pPr>
      <w:proofErr w:type="spellStart"/>
      <w:r>
        <w:rPr>
          <w:rFonts w:ascii="Arial" w:hAnsi="Arial"/>
        </w:rPr>
        <w:t>Another</w:t>
      </w:r>
      <w:proofErr w:type="spellEnd"/>
      <w:r>
        <w:rPr>
          <w:rFonts w:ascii="Arial" w:hAnsi="Arial"/>
        </w:rPr>
        <w:t xml:space="preserve"> line </w:t>
      </w:r>
      <w:proofErr w:type="spellStart"/>
      <w:r>
        <w:rPr>
          <w:rFonts w:ascii="Arial" w:hAnsi="Arial"/>
        </w:rPr>
        <w:t>focuses</w:t>
      </w:r>
      <w:proofErr w:type="spellEnd"/>
      <w:r>
        <w:rPr>
          <w:rFonts w:ascii="Arial" w:hAnsi="Arial"/>
        </w:rPr>
        <w:t xml:space="preserve"> on the </w:t>
      </w:r>
      <w:proofErr w:type="spellStart"/>
      <w:r>
        <w:rPr>
          <w:rFonts w:ascii="Arial" w:hAnsi="Arial"/>
        </w:rPr>
        <w:t>analysis</w:t>
      </w:r>
      <w:proofErr w:type="spellEnd"/>
      <w:r>
        <w:rPr>
          <w:rFonts w:ascii="Arial" w:hAnsi="Arial"/>
        </w:rPr>
        <w:t xml:space="preserve"> of “high-throughput” </w:t>
      </w:r>
      <w:proofErr w:type="spellStart"/>
      <w:r>
        <w:rPr>
          <w:rFonts w:ascii="Arial" w:hAnsi="Arial"/>
        </w:rPr>
        <w:t>sequencing</w:t>
      </w:r>
      <w:proofErr w:type="spellEnd"/>
      <w:r>
        <w:rPr>
          <w:rFonts w:ascii="Arial" w:hAnsi="Arial"/>
        </w:rPr>
        <w:t xml:space="preserve"> data, and </w:t>
      </w:r>
      <w:proofErr w:type="spellStart"/>
      <w:r>
        <w:rPr>
          <w:rFonts w:ascii="Arial" w:hAnsi="Arial"/>
        </w:rPr>
        <w:t>recently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produced</w:t>
      </w:r>
      <w:proofErr w:type="spellEnd"/>
      <w:r>
        <w:rPr>
          <w:rFonts w:ascii="Arial" w:hAnsi="Arial"/>
        </w:rPr>
        <w:t xml:space="preserve"> a de novo </w:t>
      </w:r>
      <w:proofErr w:type="spellStart"/>
      <w:r>
        <w:rPr>
          <w:rFonts w:ascii="Arial" w:hAnsi="Arial"/>
        </w:rPr>
        <w:t>assembled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mammalian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genome</w:t>
      </w:r>
      <w:proofErr w:type="spellEnd"/>
      <w:r>
        <w:rPr>
          <w:rFonts w:ascii="Arial" w:hAnsi="Arial"/>
        </w:rPr>
        <w:t xml:space="preserve"> (</w:t>
      </w:r>
      <w:proofErr w:type="spellStart"/>
      <w:r>
        <w:rPr>
          <w:rFonts w:ascii="Arial" w:hAnsi="Arial"/>
        </w:rPr>
        <w:t>Bubalus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bubalis</w:t>
      </w:r>
      <w:proofErr w:type="spellEnd"/>
      <w:r>
        <w:rPr>
          <w:rFonts w:ascii="Arial" w:hAnsi="Arial"/>
        </w:rPr>
        <w:t xml:space="preserve">), with </w:t>
      </w:r>
      <w:proofErr w:type="spellStart"/>
      <w:r>
        <w:rPr>
          <w:rFonts w:ascii="Arial" w:hAnsi="Arial"/>
        </w:rPr>
        <w:t>depth</w:t>
      </w:r>
      <w:proofErr w:type="spellEnd"/>
      <w:r>
        <w:rPr>
          <w:rFonts w:ascii="Arial" w:hAnsi="Arial"/>
        </w:rPr>
        <w:t xml:space="preserve"> and </w:t>
      </w:r>
      <w:proofErr w:type="spellStart"/>
      <w:r>
        <w:rPr>
          <w:rFonts w:ascii="Arial" w:hAnsi="Arial"/>
        </w:rPr>
        <w:t>quality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that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surpass</w:t>
      </w:r>
      <w:proofErr w:type="spellEnd"/>
      <w:r>
        <w:rPr>
          <w:rFonts w:ascii="Arial" w:hAnsi="Arial"/>
        </w:rPr>
        <w:t xml:space="preserve"> the </w:t>
      </w:r>
      <w:proofErr w:type="spellStart"/>
      <w:r>
        <w:rPr>
          <w:rFonts w:ascii="Arial" w:hAnsi="Arial"/>
        </w:rPr>
        <w:t>current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reference</w:t>
      </w:r>
      <w:proofErr w:type="spellEnd"/>
      <w:r>
        <w:rPr>
          <w:rFonts w:ascii="Arial" w:hAnsi="Arial"/>
        </w:rPr>
        <w:t xml:space="preserve"> assembly for </w:t>
      </w:r>
      <w:proofErr w:type="spellStart"/>
      <w:r>
        <w:rPr>
          <w:rFonts w:ascii="Arial" w:hAnsi="Arial"/>
        </w:rPr>
        <w:t>this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species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Also</w:t>
      </w:r>
      <w:proofErr w:type="spellEnd"/>
      <w:r>
        <w:rPr>
          <w:rFonts w:ascii="Arial" w:hAnsi="Arial"/>
        </w:rPr>
        <w:t xml:space="preserve"> in </w:t>
      </w:r>
      <w:proofErr w:type="spellStart"/>
      <w:r>
        <w:rPr>
          <w:rFonts w:ascii="Arial" w:hAnsi="Arial"/>
        </w:rPr>
        <w:t>this</w:t>
      </w:r>
      <w:proofErr w:type="spellEnd"/>
      <w:r>
        <w:rPr>
          <w:rFonts w:ascii="Arial" w:hAnsi="Arial"/>
        </w:rPr>
        <w:t xml:space="preserve"> case, the work led to the </w:t>
      </w:r>
      <w:proofErr w:type="spellStart"/>
      <w:r>
        <w:rPr>
          <w:rFonts w:ascii="Arial" w:hAnsi="Arial"/>
        </w:rPr>
        <w:t>development</w:t>
      </w:r>
      <w:proofErr w:type="spellEnd"/>
      <w:r>
        <w:rPr>
          <w:rFonts w:ascii="Arial" w:hAnsi="Arial"/>
        </w:rPr>
        <w:t xml:space="preserve"> of a new tool, </w:t>
      </w:r>
      <w:proofErr w:type="spellStart"/>
      <w:r>
        <w:rPr>
          <w:rFonts w:ascii="Arial" w:hAnsi="Arial"/>
        </w:rPr>
        <w:t>able</w:t>
      </w:r>
      <w:proofErr w:type="spellEnd"/>
      <w:r>
        <w:rPr>
          <w:rFonts w:ascii="Arial" w:hAnsi="Arial"/>
        </w:rPr>
        <w:t xml:space="preserve"> to support comparative </w:t>
      </w:r>
      <w:proofErr w:type="spellStart"/>
      <w:r>
        <w:rPr>
          <w:rFonts w:ascii="Arial" w:hAnsi="Arial"/>
        </w:rPr>
        <w:t>evaluation</w:t>
      </w:r>
      <w:proofErr w:type="spellEnd"/>
      <w:r>
        <w:rPr>
          <w:rFonts w:ascii="Arial" w:hAnsi="Arial"/>
        </w:rPr>
        <w:t xml:space="preserve"> of </w:t>
      </w:r>
      <w:proofErr w:type="spellStart"/>
      <w:r>
        <w:rPr>
          <w:rFonts w:ascii="Arial" w:hAnsi="Arial"/>
        </w:rPr>
        <w:t>eukaryotic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genomes</w:t>
      </w:r>
      <w:proofErr w:type="spellEnd"/>
      <w:r>
        <w:rPr>
          <w:rFonts w:ascii="Arial" w:hAnsi="Arial"/>
        </w:rPr>
        <w:t xml:space="preserve"> and </w:t>
      </w:r>
      <w:proofErr w:type="spellStart"/>
      <w:r>
        <w:rPr>
          <w:rFonts w:ascii="Arial" w:hAnsi="Arial"/>
        </w:rPr>
        <w:t>graphical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visualisation</w:t>
      </w:r>
      <w:proofErr w:type="spellEnd"/>
      <w:r>
        <w:rPr>
          <w:rFonts w:ascii="Arial" w:hAnsi="Arial"/>
        </w:rPr>
        <w:t xml:space="preserve"> of the </w:t>
      </w:r>
      <w:proofErr w:type="spellStart"/>
      <w:r>
        <w:rPr>
          <w:rFonts w:ascii="Arial" w:hAnsi="Arial"/>
        </w:rPr>
        <w:t>alignment</w:t>
      </w:r>
      <w:proofErr w:type="spellEnd"/>
      <w:r>
        <w:rPr>
          <w:rFonts w:ascii="Arial" w:hAnsi="Arial"/>
        </w:rPr>
        <w:t xml:space="preserve"> of long </w:t>
      </w:r>
      <w:proofErr w:type="spellStart"/>
      <w:r>
        <w:rPr>
          <w:rFonts w:ascii="Arial" w:hAnsi="Arial"/>
        </w:rPr>
        <w:t>chromosomes</w:t>
      </w:r>
      <w:proofErr w:type="spellEnd"/>
      <w:r>
        <w:rPr>
          <w:rFonts w:ascii="Arial" w:hAnsi="Arial"/>
        </w:rPr>
        <w:t>.</w:t>
      </w:r>
    </w:p>
    <w:p w14:paraId="12DD6174" w14:textId="77777777" w:rsidR="00F13199" w:rsidRDefault="00F13199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rPr>
          <w:rFonts w:ascii="Arial" w:eastAsia="Arial" w:hAnsi="Arial" w:cs="Arial"/>
        </w:rPr>
      </w:pPr>
    </w:p>
    <w:p w14:paraId="51F052FE" w14:textId="77777777" w:rsidR="00F13199" w:rsidRDefault="00F13199">
      <w:pPr>
        <w:rPr>
          <w:rFonts w:ascii="Arial" w:eastAsia="Arial" w:hAnsi="Arial" w:cs="Arial"/>
        </w:rPr>
      </w:pPr>
    </w:p>
    <w:p w14:paraId="0BACA86D" w14:textId="77777777" w:rsidR="00F13199" w:rsidRDefault="00000000">
      <w:pPr>
        <w:rPr>
          <w:rFonts w:ascii="Arial" w:eastAsia="Arial" w:hAnsi="Arial" w:cs="Arial"/>
        </w:rPr>
      </w:pPr>
      <w:r>
        <w:rPr>
          <w:rFonts w:ascii="Arial" w:hAnsi="Arial"/>
          <w:b/>
          <w:bCs/>
        </w:rPr>
        <w:t>PUBLICATIONS</w:t>
      </w:r>
      <w:r>
        <w:rPr>
          <w:rFonts w:ascii="Arial" w:hAnsi="Arial"/>
        </w:rPr>
        <w:t xml:space="preserve"> (</w:t>
      </w:r>
      <w:proofErr w:type="spellStart"/>
      <w:r>
        <w:rPr>
          <w:rFonts w:ascii="Arial" w:hAnsi="Arial"/>
        </w:rPr>
        <w:t>only</w:t>
      </w:r>
      <w:proofErr w:type="spellEnd"/>
      <w:r>
        <w:rPr>
          <w:rFonts w:ascii="Arial" w:hAnsi="Arial"/>
        </w:rPr>
        <w:t xml:space="preserve"> 5 of the last 5 </w:t>
      </w:r>
      <w:proofErr w:type="spellStart"/>
      <w:r>
        <w:rPr>
          <w:rFonts w:ascii="Arial" w:hAnsi="Arial"/>
        </w:rPr>
        <w:t>years</w:t>
      </w:r>
      <w:proofErr w:type="spellEnd"/>
      <w:r>
        <w:rPr>
          <w:rFonts w:ascii="Arial" w:hAnsi="Arial"/>
        </w:rPr>
        <w:t>)</w:t>
      </w:r>
    </w:p>
    <w:p w14:paraId="79C62261" w14:textId="77777777" w:rsidR="00F13199" w:rsidRDefault="00000000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rPr>
          <w:rFonts w:ascii="Arial" w:eastAsia="Arial" w:hAnsi="Arial" w:cs="Arial"/>
        </w:rPr>
      </w:pPr>
      <w:r>
        <w:rPr>
          <w:rFonts w:ascii="Arial" w:hAnsi="Arial"/>
        </w:rPr>
        <w:lastRenderedPageBreak/>
        <w:t xml:space="preserve">- Toscano E, Cimmino E, Boccia A, Sepe L, Paolella G. Cell </w:t>
      </w:r>
      <w:proofErr w:type="spellStart"/>
      <w:r>
        <w:rPr>
          <w:rFonts w:ascii="Arial" w:hAnsi="Arial"/>
        </w:rPr>
        <w:t>populations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simulated</w:t>
      </w:r>
      <w:proofErr w:type="spellEnd"/>
      <w:r>
        <w:rPr>
          <w:rFonts w:ascii="Arial" w:hAnsi="Arial"/>
        </w:rPr>
        <w:t xml:space="preserve"> in </w:t>
      </w:r>
      <w:proofErr w:type="spellStart"/>
      <w:r>
        <w:rPr>
          <w:rFonts w:ascii="Arial" w:hAnsi="Arial"/>
        </w:rPr>
        <w:t>silico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within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SimulCell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accurately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reproduce</w:t>
      </w:r>
      <w:proofErr w:type="spellEnd"/>
      <w:r>
        <w:rPr>
          <w:rFonts w:ascii="Arial" w:hAnsi="Arial"/>
        </w:rPr>
        <w:t xml:space="preserve"> the </w:t>
      </w:r>
      <w:proofErr w:type="spellStart"/>
      <w:r>
        <w:rPr>
          <w:rFonts w:ascii="Arial" w:hAnsi="Arial"/>
        </w:rPr>
        <w:t>behaviour</w:t>
      </w:r>
      <w:proofErr w:type="spellEnd"/>
      <w:r>
        <w:rPr>
          <w:rFonts w:ascii="Arial" w:hAnsi="Arial"/>
        </w:rPr>
        <w:t xml:space="preserve"> of </w:t>
      </w:r>
      <w:proofErr w:type="spellStart"/>
      <w:r>
        <w:rPr>
          <w:rFonts w:ascii="Arial" w:hAnsi="Arial"/>
        </w:rPr>
        <w:t>experimental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cell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cultures</w:t>
      </w:r>
      <w:proofErr w:type="spellEnd"/>
      <w:r>
        <w:rPr>
          <w:rFonts w:ascii="Arial" w:hAnsi="Arial"/>
        </w:rPr>
        <w:t xml:space="preserve">. NPJ </w:t>
      </w:r>
      <w:proofErr w:type="spellStart"/>
      <w:r>
        <w:rPr>
          <w:rFonts w:ascii="Arial" w:hAnsi="Arial"/>
        </w:rPr>
        <w:t>Syst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Biol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Appl</w:t>
      </w:r>
      <w:proofErr w:type="spellEnd"/>
      <w:r>
        <w:rPr>
          <w:rFonts w:ascii="Arial" w:hAnsi="Arial"/>
        </w:rPr>
        <w:t xml:space="preserve">. 2025 </w:t>
      </w:r>
      <w:proofErr w:type="spellStart"/>
      <w:r>
        <w:rPr>
          <w:rFonts w:ascii="Arial" w:hAnsi="Arial"/>
        </w:rPr>
        <w:t>May</w:t>
      </w:r>
      <w:proofErr w:type="spellEnd"/>
      <w:r>
        <w:rPr>
          <w:rFonts w:ascii="Arial" w:hAnsi="Arial"/>
        </w:rPr>
        <w:t xml:space="preserve"> 17;11(1):48. </w:t>
      </w:r>
      <w:proofErr w:type="spellStart"/>
      <w:r>
        <w:rPr>
          <w:rFonts w:ascii="Arial" w:hAnsi="Arial"/>
        </w:rPr>
        <w:t>doi</w:t>
      </w:r>
      <w:proofErr w:type="spellEnd"/>
      <w:r>
        <w:rPr>
          <w:rFonts w:ascii="Arial" w:hAnsi="Arial"/>
        </w:rPr>
        <w:t>: 10.1038/s41540-025-00518-w</w:t>
      </w:r>
    </w:p>
    <w:p w14:paraId="4121D9B3" w14:textId="77777777" w:rsidR="00F13199" w:rsidRDefault="00F13199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rPr>
          <w:rFonts w:ascii="Arial" w:eastAsia="Arial" w:hAnsi="Arial" w:cs="Arial"/>
        </w:rPr>
      </w:pPr>
    </w:p>
    <w:p w14:paraId="4AA9889C" w14:textId="77777777" w:rsidR="00F13199" w:rsidRDefault="00000000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rPr>
          <w:rFonts w:ascii="Arial" w:eastAsia="Arial" w:hAnsi="Arial" w:cs="Arial"/>
        </w:rPr>
      </w:pPr>
      <w:r>
        <w:rPr>
          <w:rFonts w:ascii="Arial" w:hAnsi="Arial"/>
        </w:rPr>
        <w:t xml:space="preserve">- Toscano E, Cimmino E, Pennacchio FA, Riccio P, Poli A, </w:t>
      </w:r>
      <w:proofErr w:type="spellStart"/>
      <w:r>
        <w:rPr>
          <w:rFonts w:ascii="Arial" w:hAnsi="Arial"/>
        </w:rPr>
        <w:t>Liu</w:t>
      </w:r>
      <w:proofErr w:type="spellEnd"/>
      <w:r>
        <w:rPr>
          <w:rFonts w:ascii="Arial" w:hAnsi="Arial"/>
        </w:rPr>
        <w:t xml:space="preserve"> YJ, Maiuri P, Sepe L, Paolella G. Methods and </w:t>
      </w:r>
      <w:proofErr w:type="spellStart"/>
      <w:r>
        <w:rPr>
          <w:rFonts w:ascii="Arial" w:hAnsi="Arial"/>
        </w:rPr>
        <w:t>computational</w:t>
      </w:r>
      <w:proofErr w:type="spellEnd"/>
      <w:r>
        <w:rPr>
          <w:rFonts w:ascii="Arial" w:hAnsi="Arial"/>
        </w:rPr>
        <w:t xml:space="preserve"> tools to study </w:t>
      </w:r>
      <w:proofErr w:type="spellStart"/>
      <w:r>
        <w:rPr>
          <w:rFonts w:ascii="Arial" w:hAnsi="Arial"/>
        </w:rPr>
        <w:t>eukaryotic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cell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migration</w:t>
      </w:r>
      <w:proofErr w:type="spellEnd"/>
      <w:r>
        <w:rPr>
          <w:rFonts w:ascii="Arial" w:hAnsi="Arial"/>
        </w:rPr>
        <w:t xml:space="preserve"> in vitro. Front Cell Dev </w:t>
      </w:r>
      <w:proofErr w:type="spellStart"/>
      <w:r>
        <w:rPr>
          <w:rFonts w:ascii="Arial" w:hAnsi="Arial"/>
        </w:rPr>
        <w:t>Biol</w:t>
      </w:r>
      <w:proofErr w:type="spellEnd"/>
      <w:r>
        <w:rPr>
          <w:rFonts w:ascii="Arial" w:hAnsi="Arial"/>
        </w:rPr>
        <w:t xml:space="preserve">. 2024 </w:t>
      </w:r>
      <w:proofErr w:type="spellStart"/>
      <w:r>
        <w:rPr>
          <w:rFonts w:ascii="Arial" w:hAnsi="Arial"/>
        </w:rPr>
        <w:t>Jun</w:t>
      </w:r>
      <w:proofErr w:type="spellEnd"/>
      <w:r>
        <w:rPr>
          <w:rFonts w:ascii="Arial" w:hAnsi="Arial"/>
        </w:rPr>
        <w:t xml:space="preserve"> </w:t>
      </w:r>
      <w:proofErr w:type="gramStart"/>
      <w:r>
        <w:rPr>
          <w:rFonts w:ascii="Arial" w:hAnsi="Arial"/>
        </w:rPr>
        <w:t>3;12:1385991</w:t>
      </w:r>
      <w:proofErr w:type="gram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doi</w:t>
      </w:r>
      <w:proofErr w:type="spellEnd"/>
      <w:r>
        <w:rPr>
          <w:rFonts w:ascii="Arial" w:hAnsi="Arial"/>
        </w:rPr>
        <w:t>: 10.3389/fcell.2024.1385991</w:t>
      </w:r>
    </w:p>
    <w:p w14:paraId="64EAA7AE" w14:textId="77777777" w:rsidR="00F13199" w:rsidRDefault="00F13199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rPr>
          <w:rFonts w:ascii="Arial" w:eastAsia="Arial" w:hAnsi="Arial" w:cs="Arial"/>
        </w:rPr>
      </w:pPr>
    </w:p>
    <w:p w14:paraId="192FA457" w14:textId="77777777" w:rsidR="00F13199" w:rsidRDefault="00000000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rPr>
          <w:rFonts w:ascii="Arial" w:eastAsia="Arial" w:hAnsi="Arial" w:cs="Arial"/>
        </w:rPr>
      </w:pPr>
      <w:r>
        <w:rPr>
          <w:rFonts w:ascii="Arial" w:hAnsi="Arial"/>
        </w:rPr>
        <w:t xml:space="preserve">- Toscano E, Sepe L, Del Giudice G, Tufano R, Paolella G. A </w:t>
      </w:r>
      <w:proofErr w:type="spellStart"/>
      <w:r>
        <w:rPr>
          <w:rFonts w:ascii="Arial" w:hAnsi="Arial"/>
        </w:rPr>
        <w:t>three</w:t>
      </w:r>
      <w:proofErr w:type="spellEnd"/>
      <w:r>
        <w:rPr>
          <w:rFonts w:ascii="Arial" w:hAnsi="Arial"/>
        </w:rPr>
        <w:t xml:space="preserve"> component model for </w:t>
      </w:r>
      <w:proofErr w:type="spellStart"/>
      <w:r>
        <w:rPr>
          <w:rFonts w:ascii="Arial" w:hAnsi="Arial"/>
        </w:rPr>
        <w:t>superdiffusive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motion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effectively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describes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migration</w:t>
      </w:r>
      <w:proofErr w:type="spellEnd"/>
      <w:r>
        <w:rPr>
          <w:rFonts w:ascii="Arial" w:hAnsi="Arial"/>
        </w:rPr>
        <w:t xml:space="preserve"> of </w:t>
      </w:r>
      <w:proofErr w:type="spellStart"/>
      <w:r>
        <w:rPr>
          <w:rFonts w:ascii="Arial" w:hAnsi="Arial"/>
        </w:rPr>
        <w:t>eukaryotic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cells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moving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freely</w:t>
      </w:r>
      <w:proofErr w:type="spellEnd"/>
      <w:r>
        <w:rPr>
          <w:rFonts w:ascii="Arial" w:hAnsi="Arial"/>
        </w:rPr>
        <w:t xml:space="preserve"> or under a </w:t>
      </w:r>
      <w:proofErr w:type="spellStart"/>
      <w:r>
        <w:rPr>
          <w:rFonts w:ascii="Arial" w:hAnsi="Arial"/>
        </w:rPr>
        <w:t>directional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stimulus</w:t>
      </w:r>
      <w:proofErr w:type="spellEnd"/>
      <w:r>
        <w:rPr>
          <w:rFonts w:ascii="Arial" w:hAnsi="Arial"/>
        </w:rPr>
        <w:t xml:space="preserve">. PLoS One. 2022 </w:t>
      </w:r>
      <w:proofErr w:type="spellStart"/>
      <w:r>
        <w:rPr>
          <w:rFonts w:ascii="Arial" w:hAnsi="Arial"/>
        </w:rPr>
        <w:t>Aug</w:t>
      </w:r>
      <w:proofErr w:type="spellEnd"/>
      <w:r>
        <w:rPr>
          <w:rFonts w:ascii="Arial" w:hAnsi="Arial"/>
        </w:rPr>
        <w:t xml:space="preserve"> 2;17(8</w:t>
      </w:r>
      <w:proofErr w:type="gramStart"/>
      <w:r>
        <w:rPr>
          <w:rFonts w:ascii="Arial" w:hAnsi="Arial"/>
        </w:rPr>
        <w:t>):e</w:t>
      </w:r>
      <w:proofErr w:type="gramEnd"/>
      <w:r>
        <w:rPr>
          <w:rFonts w:ascii="Arial" w:hAnsi="Arial"/>
        </w:rPr>
        <w:t xml:space="preserve">0272259. </w:t>
      </w:r>
      <w:proofErr w:type="spellStart"/>
      <w:r>
        <w:rPr>
          <w:rFonts w:ascii="Arial" w:hAnsi="Arial"/>
        </w:rPr>
        <w:t>doi</w:t>
      </w:r>
      <w:proofErr w:type="spellEnd"/>
      <w:r>
        <w:rPr>
          <w:rFonts w:ascii="Arial" w:hAnsi="Arial"/>
        </w:rPr>
        <w:t>: 10.1371/journal.pone.0272259</w:t>
      </w:r>
    </w:p>
    <w:p w14:paraId="53C0672F" w14:textId="77777777" w:rsidR="00F13199" w:rsidRDefault="00F13199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rPr>
          <w:rFonts w:ascii="Arial" w:eastAsia="Arial" w:hAnsi="Arial" w:cs="Arial"/>
        </w:rPr>
      </w:pPr>
    </w:p>
    <w:p w14:paraId="17435E27" w14:textId="77777777" w:rsidR="00F13199" w:rsidRDefault="00000000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rPr>
          <w:rFonts w:ascii="Arial" w:eastAsia="Arial" w:hAnsi="Arial" w:cs="Arial"/>
        </w:rPr>
      </w:pPr>
      <w:r>
        <w:rPr>
          <w:rFonts w:ascii="Arial" w:hAnsi="Arial"/>
        </w:rPr>
        <w:t xml:space="preserve">- Boccia A, Tufano R, Ferrucci V, Sepe L, Bianchi M, Pascarella S, Zollo M, Paolella G. SARS-CoV-2 Pandemic Tracing in </w:t>
      </w:r>
      <w:proofErr w:type="spellStart"/>
      <w:r>
        <w:rPr>
          <w:rFonts w:ascii="Arial" w:hAnsi="Arial"/>
        </w:rPr>
        <w:t>Italy</w:t>
      </w:r>
      <w:proofErr w:type="spellEnd"/>
      <w:r>
        <w:rPr>
          <w:rFonts w:ascii="Arial" w:hAnsi="Arial"/>
        </w:rPr>
        <w:t xml:space="preserve"> Highlights </w:t>
      </w:r>
      <w:proofErr w:type="spellStart"/>
      <w:r>
        <w:rPr>
          <w:rFonts w:ascii="Arial" w:hAnsi="Arial"/>
        </w:rPr>
        <w:t>Lineages</w:t>
      </w:r>
      <w:proofErr w:type="spellEnd"/>
      <w:r>
        <w:rPr>
          <w:rFonts w:ascii="Arial" w:hAnsi="Arial"/>
        </w:rPr>
        <w:t xml:space="preserve"> with </w:t>
      </w:r>
      <w:proofErr w:type="spellStart"/>
      <w:r>
        <w:rPr>
          <w:rFonts w:ascii="Arial" w:hAnsi="Arial"/>
        </w:rPr>
        <w:t>Mutational</w:t>
      </w:r>
      <w:proofErr w:type="spellEnd"/>
      <w:r>
        <w:rPr>
          <w:rFonts w:ascii="Arial" w:hAnsi="Arial"/>
        </w:rPr>
        <w:t xml:space="preserve"> Burden in </w:t>
      </w:r>
      <w:proofErr w:type="spellStart"/>
      <w:r>
        <w:rPr>
          <w:rFonts w:ascii="Arial" w:hAnsi="Arial"/>
        </w:rPr>
        <w:t>Growing</w:t>
      </w:r>
      <w:proofErr w:type="spellEnd"/>
      <w:r>
        <w:rPr>
          <w:rFonts w:ascii="Arial" w:hAnsi="Arial"/>
        </w:rPr>
        <w:t xml:space="preserve"> Subsets. Int J Mol Sci. 2022 </w:t>
      </w:r>
      <w:proofErr w:type="spellStart"/>
      <w:r>
        <w:rPr>
          <w:rFonts w:ascii="Arial" w:hAnsi="Arial"/>
        </w:rPr>
        <w:t>Apr</w:t>
      </w:r>
      <w:proofErr w:type="spellEnd"/>
      <w:r>
        <w:rPr>
          <w:rFonts w:ascii="Arial" w:hAnsi="Arial"/>
        </w:rPr>
        <w:t xml:space="preserve"> 9;23(8):4155. </w:t>
      </w:r>
      <w:proofErr w:type="spellStart"/>
      <w:r>
        <w:rPr>
          <w:rFonts w:ascii="Arial" w:hAnsi="Arial"/>
        </w:rPr>
        <w:t>doi</w:t>
      </w:r>
      <w:proofErr w:type="spellEnd"/>
      <w:r>
        <w:rPr>
          <w:rFonts w:ascii="Arial" w:hAnsi="Arial"/>
        </w:rPr>
        <w:t xml:space="preserve">: 10.3390/ijms23084155. </w:t>
      </w:r>
    </w:p>
    <w:p w14:paraId="0E7FBD1C" w14:textId="77777777" w:rsidR="00F13199" w:rsidRDefault="00F13199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rPr>
          <w:rFonts w:ascii="Arial" w:eastAsia="Arial" w:hAnsi="Arial" w:cs="Arial"/>
        </w:rPr>
      </w:pPr>
    </w:p>
    <w:p w14:paraId="5586A4D3" w14:textId="77777777" w:rsidR="00F13199" w:rsidRDefault="00000000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rPr>
          <w:rFonts w:ascii="Arial" w:eastAsia="Arial" w:hAnsi="Arial" w:cs="Arial"/>
        </w:rPr>
      </w:pPr>
      <w:r>
        <w:rPr>
          <w:rFonts w:ascii="Arial" w:hAnsi="Arial"/>
        </w:rPr>
        <w:t xml:space="preserve">- Sepe, L., Candia, U., Sasso Del Verme, D., Toscano, E., Toriello, M., </w:t>
      </w:r>
      <w:proofErr w:type="spellStart"/>
      <w:r>
        <w:rPr>
          <w:rFonts w:ascii="Arial" w:hAnsi="Arial"/>
        </w:rPr>
        <w:t>Sodaro</w:t>
      </w:r>
      <w:proofErr w:type="spellEnd"/>
      <w:r>
        <w:rPr>
          <w:rFonts w:ascii="Arial" w:hAnsi="Arial"/>
        </w:rPr>
        <w:t xml:space="preserve">, G., </w:t>
      </w:r>
      <w:proofErr w:type="spellStart"/>
      <w:r>
        <w:rPr>
          <w:rFonts w:ascii="Arial" w:hAnsi="Arial"/>
        </w:rPr>
        <w:t>Rapuano</w:t>
      </w:r>
      <w:proofErr w:type="spellEnd"/>
      <w:r>
        <w:rPr>
          <w:rFonts w:ascii="Arial" w:hAnsi="Arial"/>
        </w:rPr>
        <w:t xml:space="preserve">, R., Romano, S., Grosso, M., Paolella, G., Lupo, A., Costanzo, P., &amp; Cesaro, E. (2025). ZNF224 </w:t>
      </w:r>
      <w:proofErr w:type="spellStart"/>
      <w:r>
        <w:rPr>
          <w:rFonts w:ascii="Arial" w:hAnsi="Arial"/>
        </w:rPr>
        <w:t>enhances</w:t>
      </w:r>
      <w:proofErr w:type="spellEnd"/>
      <w:r>
        <w:rPr>
          <w:rFonts w:ascii="Arial" w:hAnsi="Arial"/>
        </w:rPr>
        <w:t xml:space="preserve"> the </w:t>
      </w:r>
      <w:proofErr w:type="spellStart"/>
      <w:r>
        <w:rPr>
          <w:rFonts w:ascii="Arial" w:hAnsi="Arial"/>
        </w:rPr>
        <w:t>oncogenic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function</w:t>
      </w:r>
      <w:proofErr w:type="spellEnd"/>
      <w:r>
        <w:rPr>
          <w:rFonts w:ascii="Arial" w:hAnsi="Arial"/>
        </w:rPr>
        <w:t xml:space="preserve"> of p21 via p53 and AKT pathways in melanoma. The FEBS journal, 292(15), 3986–4005. https://doi.org/10.1111/febs.70114</w:t>
      </w:r>
    </w:p>
    <w:p w14:paraId="296E21B3" w14:textId="77777777" w:rsidR="00F13199" w:rsidRDefault="00F13199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rPr>
          <w:rFonts w:ascii="Arial" w:eastAsia="Arial" w:hAnsi="Arial" w:cs="Arial"/>
        </w:rPr>
      </w:pPr>
    </w:p>
    <w:p w14:paraId="010F8ADA" w14:textId="77777777" w:rsidR="00F13199" w:rsidRDefault="00F13199">
      <w:pPr>
        <w:rPr>
          <w:rFonts w:ascii="Arial" w:eastAsia="Arial" w:hAnsi="Arial" w:cs="Arial"/>
        </w:rPr>
      </w:pPr>
    </w:p>
    <w:p w14:paraId="4C4E70DC" w14:textId="42121F87" w:rsidR="00F13199" w:rsidRDefault="00000000">
      <w:pPr>
        <w:rPr>
          <w:rFonts w:ascii="Arial" w:eastAsia="Arial" w:hAnsi="Arial" w:cs="Arial"/>
        </w:rPr>
      </w:pPr>
      <w:r>
        <w:rPr>
          <w:rFonts w:ascii="Arial" w:hAnsi="Arial"/>
          <w:b/>
          <w:bCs/>
        </w:rPr>
        <w:t>FUNDING</w:t>
      </w:r>
      <w:r>
        <w:rPr>
          <w:rFonts w:ascii="Arial" w:hAnsi="Arial"/>
        </w:rPr>
        <w:t xml:space="preserve"> </w:t>
      </w:r>
    </w:p>
    <w:p w14:paraId="784C9371" w14:textId="4C5051F6" w:rsidR="00F13199" w:rsidRDefault="004B51E0" w:rsidP="004B51E0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between w:val="none" w:sz="0" w:space="0" w:color="auto"/>
          <w:bar w:val="none" w:sz="0" w:color="auto"/>
        </w:pBdr>
      </w:pPr>
      <w:r>
        <w:rPr>
          <w:rFonts w:ascii="Arial" w:hAnsi="Arial"/>
        </w:rPr>
        <w:t xml:space="preserve">None </w:t>
      </w:r>
      <w:proofErr w:type="spellStart"/>
      <w:r>
        <w:rPr>
          <w:rFonts w:ascii="Arial" w:hAnsi="Arial"/>
        </w:rPr>
        <w:t>currently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active</w:t>
      </w:r>
      <w:proofErr w:type="spellEnd"/>
    </w:p>
    <w:sectPr w:rsidR="00F13199">
      <w:headerReference w:type="default" r:id="rId7"/>
      <w:footerReference w:type="default" r:id="rId8"/>
      <w:pgSz w:w="11900" w:h="16840"/>
      <w:pgMar w:top="1417" w:right="1134" w:bottom="1134" w:left="1134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C473B9" w14:textId="77777777" w:rsidR="00A17F9F" w:rsidRDefault="00A17F9F">
      <w:r>
        <w:separator/>
      </w:r>
    </w:p>
  </w:endnote>
  <w:endnote w:type="continuationSeparator" w:id="0">
    <w:p w14:paraId="79727CA1" w14:textId="77777777" w:rsidR="00A17F9F" w:rsidRDefault="00A17F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1E740F" w14:textId="77777777" w:rsidR="00F13199" w:rsidRDefault="00F13199">
    <w:pPr>
      <w:pStyle w:val="Header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69A7C5" w14:textId="77777777" w:rsidR="00A17F9F" w:rsidRDefault="00A17F9F">
      <w:r>
        <w:separator/>
      </w:r>
    </w:p>
  </w:footnote>
  <w:footnote w:type="continuationSeparator" w:id="0">
    <w:p w14:paraId="5CD9B26F" w14:textId="77777777" w:rsidR="00A17F9F" w:rsidRDefault="00A17F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6F07B6" w14:textId="77777777" w:rsidR="00F13199" w:rsidRDefault="00F13199">
    <w:pPr>
      <w:pStyle w:val="HeaderFoo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50"/>
  <w:displayBackgroundShape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3199"/>
    <w:rsid w:val="00131DC0"/>
    <w:rsid w:val="004B51E0"/>
    <w:rsid w:val="00A17F9F"/>
    <w:rsid w:val="00F13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03383C3"/>
  <w15:docId w15:val="{88C8FA0C-9CBA-9B4B-A170-9966178E17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ptos" w:eastAsia="Aptos" w:hAnsi="Aptos" w:cs="Aptos"/>
      <w:color w:val="000000"/>
      <w:kern w:val="2"/>
      <w:sz w:val="24"/>
      <w:szCs w:val="24"/>
      <w:u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character" w:customStyle="1" w:styleId="Link">
    <w:name w:val="Link"/>
    <w:rPr>
      <w:outline w:val="0"/>
      <w:color w:val="0000FF"/>
      <w:u w:val="single" w:color="0000FF"/>
    </w:rPr>
  </w:style>
  <w:style w:type="character" w:customStyle="1" w:styleId="Hyperlink0">
    <w:name w:val="Hyperlink.0"/>
    <w:basedOn w:val="Link"/>
    <w:rPr>
      <w:rFonts w:ascii="Arial" w:eastAsia="Arial" w:hAnsi="Arial" w:cs="Arial"/>
      <w:outline w:val="0"/>
      <w:color w:val="0000FF"/>
      <w:u w:val="none" w:color="0000FF"/>
    </w:rPr>
  </w:style>
  <w:style w:type="character" w:customStyle="1" w:styleId="Hyperlink1">
    <w:name w:val="Hyperlink.1"/>
    <w:basedOn w:val="Link"/>
    <w:rPr>
      <w:rFonts w:ascii="Arial" w:eastAsia="Arial" w:hAnsi="Arial" w:cs="Arial"/>
      <w:outline w:val="0"/>
      <w:color w:val="0000FF"/>
      <w:u w:val="none" w:color="0000FF"/>
      <w:shd w:val="clear" w:color="auto" w:fill="FFFF00"/>
    </w:rPr>
  </w:style>
  <w:style w:type="character" w:styleId="Menzionenonrisolta">
    <w:name w:val="Unresolved Mention"/>
    <w:basedOn w:val="Carpredefinitoparagrafo"/>
    <w:uiPriority w:val="99"/>
    <w:semiHidden/>
    <w:unhideWhenUsed/>
    <w:rsid w:val="004B51E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docenti.unina.it/#!/professor/47494f56414e4e4950414f4c454c4c41504c4c474e4e35364c3131463833395a/riferimenti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Tema di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0000FF"/>
      </a:hlink>
      <a:folHlink>
        <a:srgbClr val="FF00FF"/>
      </a:folHlink>
    </a:clrScheme>
    <a:fontScheme name="Tema di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i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661</Words>
  <Characters>3772</Characters>
  <Application>Microsoft Office Word</Application>
  <DocSecurity>0</DocSecurity>
  <Lines>31</Lines>
  <Paragraphs>8</Paragraphs>
  <ScaleCrop>false</ScaleCrop>
  <Company/>
  <LinksUpToDate>false</LinksUpToDate>
  <CharactersWithSpaces>4425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FRANCESCA CARLOMAGNO</cp:lastModifiedBy>
  <cp:revision>2</cp:revision>
  <dcterms:created xsi:type="dcterms:W3CDTF">2025-11-10T17:39:00Z</dcterms:created>
  <dcterms:modified xsi:type="dcterms:W3CDTF">2025-11-10T17:39:00Z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ad0b24d-6422-44b0-b3de-abb3a9e8c81a_Enabled">
    <vt:lpwstr>true</vt:lpwstr>
  </property>
  <property fmtid="{D5CDD505-2E9C-101B-9397-08002B2CF9AE}" pid="3" name="MSIP_Label_2ad0b24d-6422-44b0-b3de-abb3a9e8c81a_SetDate">
    <vt:lpwstr>2025-11-10T17:39:14Z</vt:lpwstr>
  </property>
  <property fmtid="{D5CDD505-2E9C-101B-9397-08002B2CF9AE}" pid="4" name="MSIP_Label_2ad0b24d-6422-44b0-b3de-abb3a9e8c81a_Method">
    <vt:lpwstr>Standard</vt:lpwstr>
  </property>
  <property fmtid="{D5CDD505-2E9C-101B-9397-08002B2CF9AE}" pid="5" name="MSIP_Label_2ad0b24d-6422-44b0-b3de-abb3a9e8c81a_Name">
    <vt:lpwstr>defa4170-0d19-0005-0004-bc88714345d2</vt:lpwstr>
  </property>
  <property fmtid="{D5CDD505-2E9C-101B-9397-08002B2CF9AE}" pid="6" name="MSIP_Label_2ad0b24d-6422-44b0-b3de-abb3a9e8c81a_SiteId">
    <vt:lpwstr>2fcfe26a-bb62-46b0-b1e3-28f9da0c45fd</vt:lpwstr>
  </property>
  <property fmtid="{D5CDD505-2E9C-101B-9397-08002B2CF9AE}" pid="7" name="MSIP_Label_2ad0b24d-6422-44b0-b3de-abb3a9e8c81a_ActionId">
    <vt:lpwstr>d9d8b3b3-4109-43af-b25b-bec20543ca0c</vt:lpwstr>
  </property>
  <property fmtid="{D5CDD505-2E9C-101B-9397-08002B2CF9AE}" pid="8" name="MSIP_Label_2ad0b24d-6422-44b0-b3de-abb3a9e8c81a_ContentBits">
    <vt:lpwstr>0</vt:lpwstr>
  </property>
  <property fmtid="{D5CDD505-2E9C-101B-9397-08002B2CF9AE}" pid="9" name="MSIP_Label_2ad0b24d-6422-44b0-b3de-abb3a9e8c81a_Tag">
    <vt:lpwstr>50, 3, 0, 1</vt:lpwstr>
  </property>
</Properties>
</file>